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403" w:rsidRDefault="00787403" w:rsidP="00887507">
      <w:pPr>
        <w:spacing w:after="0" w:line="240" w:lineRule="auto"/>
        <w:rPr>
          <w:rFonts w:ascii="Courier New" w:hAnsi="Courier New" w:cs="Courier New"/>
        </w:rPr>
      </w:pPr>
    </w:p>
    <w:p w:rsidR="00D350D0" w:rsidRPr="00D350D0" w:rsidRDefault="00D350D0" w:rsidP="00887507">
      <w:pPr>
        <w:spacing w:after="0" w:line="240" w:lineRule="auto"/>
        <w:rPr>
          <w:rFonts w:ascii="Courier New" w:hAnsi="Courier New" w:cs="Courier New"/>
        </w:rPr>
      </w:pPr>
      <w:r>
        <w:rPr>
          <w:rFonts w:ascii="Courier New" w:hAnsi="Courier New" w:cs="Courier New"/>
        </w:rPr>
        <w:t xml:space="preserve">Présentations </w:t>
      </w:r>
      <w:r w:rsidR="000D5BAF">
        <w:rPr>
          <w:rFonts w:ascii="Courier New" w:hAnsi="Courier New" w:cs="Courier New"/>
        </w:rPr>
        <w:t>au meeting annuel de l'Histiocyte Society,</w:t>
      </w:r>
      <w:r>
        <w:rPr>
          <w:rFonts w:ascii="Courier New" w:hAnsi="Courier New" w:cs="Courier New"/>
        </w:rPr>
        <w:t xml:space="preserve"> </w:t>
      </w:r>
      <w:r w:rsidRPr="00D350D0">
        <w:rPr>
          <w:rFonts w:ascii="Courier New" w:hAnsi="Courier New" w:cs="Courier New"/>
        </w:rPr>
        <w:t>Toronto</w:t>
      </w:r>
      <w:r w:rsidR="000D5BAF">
        <w:rPr>
          <w:rFonts w:ascii="Courier New" w:hAnsi="Courier New" w:cs="Courier New"/>
        </w:rPr>
        <w:t xml:space="preserve"> - Canada</w:t>
      </w:r>
      <w:r w:rsidRPr="00D350D0">
        <w:rPr>
          <w:rFonts w:ascii="Courier New" w:hAnsi="Courier New" w:cs="Courier New"/>
        </w:rPr>
        <w:t xml:space="preserve">, </w:t>
      </w:r>
      <w:r w:rsidR="000D5BAF">
        <w:rPr>
          <w:rFonts w:ascii="Courier New" w:hAnsi="Courier New" w:cs="Courier New"/>
        </w:rPr>
        <w:t xml:space="preserve">le </w:t>
      </w:r>
      <w:r w:rsidRPr="00D350D0">
        <w:rPr>
          <w:rFonts w:ascii="Courier New" w:hAnsi="Courier New" w:cs="Courier New"/>
        </w:rPr>
        <w:t>28 octobre 2014</w:t>
      </w:r>
    </w:p>
    <w:p w:rsidR="00D350D0" w:rsidRDefault="00D350D0" w:rsidP="00887507">
      <w:pPr>
        <w:spacing w:after="0" w:line="240" w:lineRule="auto"/>
        <w:rPr>
          <w:rFonts w:ascii="Courier New" w:hAnsi="Courier New" w:cs="Courier New"/>
        </w:rPr>
      </w:pPr>
    </w:p>
    <w:p w:rsidR="000D5BAF" w:rsidRDefault="000D5BAF" w:rsidP="00887507">
      <w:pPr>
        <w:spacing w:after="0" w:line="240" w:lineRule="auto"/>
        <w:rPr>
          <w:rFonts w:ascii="Courier New" w:hAnsi="Courier New" w:cs="Courier New"/>
        </w:rPr>
      </w:pPr>
    </w:p>
    <w:p w:rsidR="00D350D0" w:rsidRPr="00D350D0" w:rsidRDefault="00D350D0" w:rsidP="00887507">
      <w:pPr>
        <w:spacing w:after="0" w:line="240" w:lineRule="auto"/>
        <w:rPr>
          <w:rFonts w:ascii="Courier New" w:hAnsi="Courier New" w:cs="Courier New"/>
          <w:b/>
          <w:bCs/>
          <w:sz w:val="24"/>
          <w:shd w:val="clear" w:color="auto" w:fill="FFFFFF"/>
        </w:rPr>
      </w:pPr>
      <w:r w:rsidRPr="00D350D0">
        <w:rPr>
          <w:rFonts w:ascii="Courier New" w:hAnsi="Courier New" w:cs="Courier New"/>
          <w:b/>
          <w:bCs/>
          <w:sz w:val="24"/>
          <w:shd w:val="clear" w:color="auto" w:fill="FFFFFF"/>
        </w:rPr>
        <w:t xml:space="preserve">PREMIERE UTILISATION DU VEMURAFENIB </w:t>
      </w:r>
    </w:p>
    <w:p w:rsidR="00D350D0" w:rsidRPr="00D350D0" w:rsidRDefault="00D350D0" w:rsidP="00887507">
      <w:pPr>
        <w:spacing w:after="0" w:line="240" w:lineRule="auto"/>
        <w:rPr>
          <w:rFonts w:ascii="Courier New" w:hAnsi="Courier New" w:cs="Courier New"/>
          <w:b/>
          <w:bCs/>
          <w:sz w:val="24"/>
          <w:shd w:val="clear" w:color="auto" w:fill="FFFFFF"/>
        </w:rPr>
      </w:pPr>
      <w:r w:rsidRPr="00D350D0">
        <w:rPr>
          <w:rFonts w:ascii="Courier New" w:hAnsi="Courier New" w:cs="Courier New"/>
          <w:b/>
          <w:bCs/>
          <w:sz w:val="24"/>
          <w:shd w:val="clear" w:color="auto" w:fill="FFFFFF"/>
        </w:rPr>
        <w:t xml:space="preserve">POUR UN ENFANT ATTEINT D'UNE HISTIOCYTOSE LANGERHANSIENNE </w:t>
      </w:r>
    </w:p>
    <w:p w:rsidR="00D350D0" w:rsidRPr="00D350D0" w:rsidRDefault="00D350D0" w:rsidP="00887507">
      <w:pPr>
        <w:spacing w:after="0" w:line="240" w:lineRule="auto"/>
        <w:rPr>
          <w:rFonts w:ascii="Courier New" w:hAnsi="Courier New" w:cs="Courier New"/>
          <w:b/>
          <w:bCs/>
          <w:sz w:val="24"/>
          <w:shd w:val="clear" w:color="auto" w:fill="FFFFFF"/>
        </w:rPr>
      </w:pPr>
      <w:r w:rsidRPr="00D350D0">
        <w:rPr>
          <w:rFonts w:ascii="Courier New" w:hAnsi="Courier New" w:cs="Courier New"/>
          <w:b/>
          <w:bCs/>
          <w:sz w:val="24"/>
          <w:shd w:val="clear" w:color="auto" w:fill="FFFFFF"/>
        </w:rPr>
        <w:t xml:space="preserve">MULTIVISCERALE REFRACTAIRE. </w:t>
      </w:r>
    </w:p>
    <w:p w:rsidR="00D350D0" w:rsidRPr="00D350D0" w:rsidRDefault="00D350D0" w:rsidP="00887507">
      <w:pPr>
        <w:spacing w:after="0" w:line="240" w:lineRule="auto"/>
        <w:rPr>
          <w:rFonts w:ascii="Courier New" w:hAnsi="Courier New" w:cs="Courier New"/>
          <w:sz w:val="24"/>
        </w:rPr>
      </w:pPr>
      <w:r w:rsidRPr="00D350D0">
        <w:rPr>
          <w:rFonts w:ascii="Courier New" w:hAnsi="Courier New" w:cs="Courier New"/>
          <w:b/>
          <w:bCs/>
          <w:sz w:val="24"/>
          <w:shd w:val="clear" w:color="auto" w:fill="FFFFFF"/>
        </w:rPr>
        <w:t>UN RESULTAT PROMETTEUR</w:t>
      </w:r>
    </w:p>
    <w:p w:rsidR="00D350D0" w:rsidRPr="009E1434" w:rsidRDefault="00D350D0" w:rsidP="00D350D0">
      <w:pPr>
        <w:spacing w:after="0" w:line="240" w:lineRule="auto"/>
        <w:rPr>
          <w:rFonts w:ascii="Courier New" w:hAnsi="Courier New" w:cs="Courier New"/>
        </w:rPr>
      </w:pPr>
    </w:p>
    <w:p w:rsidR="00D350D0" w:rsidRPr="009E1434" w:rsidRDefault="00D350D0" w:rsidP="00D350D0">
      <w:pPr>
        <w:spacing w:after="0" w:line="240" w:lineRule="auto"/>
        <w:rPr>
          <w:rFonts w:ascii="Courier New" w:hAnsi="Courier New" w:cs="Courier New"/>
        </w:rPr>
      </w:pPr>
      <w:r w:rsidRPr="009E1434">
        <w:rPr>
          <w:rFonts w:ascii="Courier New" w:hAnsi="Courier New" w:cs="Courier New"/>
        </w:rPr>
        <w:t>Parmi les auteurs, ceux que nous avons pris l'habitude de rencontrer au Groupe d'Etude des Histiocytoses :</w:t>
      </w:r>
    </w:p>
    <w:p w:rsidR="00D350D0" w:rsidRPr="009E1434" w:rsidRDefault="00D350D0" w:rsidP="00D350D0">
      <w:pPr>
        <w:spacing w:after="0" w:line="240" w:lineRule="auto"/>
        <w:rPr>
          <w:rFonts w:ascii="Courier New" w:hAnsi="Courier New" w:cs="Courier New"/>
        </w:rPr>
      </w:pPr>
      <w:r w:rsidRPr="009E1434">
        <w:rPr>
          <w:rFonts w:ascii="Courier New" w:hAnsi="Courier New" w:cs="Courier New"/>
        </w:rPr>
        <w:t>* Jean Donadieu – Centre de référence des Histiocytoses, Hl Trousseau, Paris.</w:t>
      </w:r>
    </w:p>
    <w:p w:rsidR="00D350D0" w:rsidRPr="009E1434" w:rsidRDefault="00D350D0" w:rsidP="00D350D0">
      <w:pPr>
        <w:spacing w:after="0" w:line="240" w:lineRule="auto"/>
        <w:rPr>
          <w:rFonts w:ascii="Courier New" w:hAnsi="Courier New" w:cs="Courier New"/>
        </w:rPr>
      </w:pPr>
      <w:r w:rsidRPr="009E1434">
        <w:rPr>
          <w:rFonts w:ascii="Courier New" w:hAnsi="Courier New" w:cs="Courier New"/>
        </w:rPr>
        <w:t>* Sébastien Héritier - Centre de référence des Histiocytoses, Hl Trousseau, Paris et Université de Versailles-Saint Quentin en Yvelines.</w:t>
      </w:r>
    </w:p>
    <w:p w:rsidR="00D350D0" w:rsidRPr="009E1434" w:rsidRDefault="00D350D0" w:rsidP="00D350D0">
      <w:pPr>
        <w:spacing w:after="0" w:line="240" w:lineRule="auto"/>
        <w:rPr>
          <w:rFonts w:ascii="Courier New" w:hAnsi="Courier New" w:cs="Courier New"/>
        </w:rPr>
      </w:pPr>
      <w:r w:rsidRPr="009E1434">
        <w:rPr>
          <w:rFonts w:ascii="Courier New" w:hAnsi="Courier New" w:cs="Courier New"/>
        </w:rPr>
        <w:t>* Jean-François Emile – Anatomopathologiste, Hl Ambroise Paré, Boulogne Billancourt.</w:t>
      </w:r>
    </w:p>
    <w:p w:rsidR="00D350D0" w:rsidRDefault="00D350D0" w:rsidP="00887507">
      <w:pPr>
        <w:spacing w:after="0" w:line="240" w:lineRule="auto"/>
        <w:rPr>
          <w:rFonts w:ascii="Courier New" w:hAnsi="Courier New" w:cs="Courier New"/>
        </w:rPr>
      </w:pPr>
    </w:p>
    <w:p w:rsidR="00D350D0" w:rsidRPr="005B3F69" w:rsidRDefault="00D350D0" w:rsidP="00D350D0">
      <w:pPr>
        <w:spacing w:after="0" w:line="240" w:lineRule="auto"/>
        <w:rPr>
          <w:rFonts w:ascii="Courier New" w:hAnsi="Courier New" w:cs="Courier New"/>
        </w:rPr>
      </w:pPr>
      <w:r w:rsidRPr="005B3F69">
        <w:rPr>
          <w:rFonts w:ascii="Courier New" w:hAnsi="Courier New" w:cs="Courier New"/>
        </w:rPr>
        <w:t xml:space="preserve">Objectif : </w:t>
      </w:r>
      <w:r>
        <w:rPr>
          <w:rFonts w:ascii="Courier New" w:hAnsi="Courier New" w:cs="Courier New"/>
        </w:rPr>
        <w:t xml:space="preserve">La </w:t>
      </w:r>
      <w:r w:rsidRPr="00D71106">
        <w:rPr>
          <w:rFonts w:ascii="Courier New" w:hAnsi="Courier New" w:cs="Courier New"/>
        </w:rPr>
        <w:t xml:space="preserve">mutation BRAF V600E </w:t>
      </w:r>
      <w:r>
        <w:rPr>
          <w:rFonts w:ascii="Courier New" w:hAnsi="Courier New" w:cs="Courier New"/>
        </w:rPr>
        <w:t xml:space="preserve">est observée dans </w:t>
      </w:r>
      <w:r w:rsidRPr="00D71106">
        <w:rPr>
          <w:rFonts w:ascii="Courier New" w:hAnsi="Courier New" w:cs="Courier New"/>
        </w:rPr>
        <w:t>la moitié des patients atteints d'une Histi</w:t>
      </w:r>
      <w:r>
        <w:rPr>
          <w:rFonts w:ascii="Courier New" w:hAnsi="Courier New" w:cs="Courier New"/>
        </w:rPr>
        <w:t>ocytose Langerhansienne (HL). D</w:t>
      </w:r>
      <w:r w:rsidRPr="005B3F69">
        <w:rPr>
          <w:rFonts w:ascii="Courier New" w:hAnsi="Courier New" w:cs="Courier New"/>
        </w:rPr>
        <w:t>ivers inhibiteurs de BRAF ont été utilisés pour des cancers lorsque la m</w:t>
      </w:r>
      <w:r>
        <w:rPr>
          <w:rFonts w:ascii="Courier New" w:hAnsi="Courier New" w:cs="Courier New"/>
        </w:rPr>
        <w:t>utation BRAF V600E se trouvait être présente</w:t>
      </w:r>
      <w:r w:rsidRPr="005B3F69">
        <w:rPr>
          <w:rFonts w:ascii="Courier New" w:hAnsi="Courier New" w:cs="Courier New"/>
        </w:rPr>
        <w:t>.</w:t>
      </w:r>
    </w:p>
    <w:p w:rsidR="00D350D0" w:rsidRPr="005B3F69" w:rsidRDefault="00D350D0" w:rsidP="00D350D0">
      <w:pPr>
        <w:spacing w:after="0" w:line="240" w:lineRule="auto"/>
        <w:rPr>
          <w:rFonts w:ascii="Courier New" w:hAnsi="Courier New" w:cs="Courier New"/>
        </w:rPr>
      </w:pPr>
      <w:r w:rsidRPr="005B3F69">
        <w:rPr>
          <w:rFonts w:ascii="Courier New" w:hAnsi="Courier New" w:cs="Courier New"/>
        </w:rPr>
        <w:t>Afin d'évaluer les inhibiteu</w:t>
      </w:r>
      <w:r>
        <w:rPr>
          <w:rFonts w:ascii="Courier New" w:hAnsi="Courier New" w:cs="Courier New"/>
        </w:rPr>
        <w:t>rs de BRAF dans l'Histiocytose Langerhansienne</w:t>
      </w:r>
      <w:r w:rsidRPr="005B3F69">
        <w:rPr>
          <w:rFonts w:ascii="Courier New" w:hAnsi="Courier New" w:cs="Courier New"/>
        </w:rPr>
        <w:t xml:space="preserve">, un essai thérapeutique </w:t>
      </w:r>
      <w:r>
        <w:rPr>
          <w:rFonts w:ascii="Courier New" w:hAnsi="Courier New" w:cs="Courier New"/>
        </w:rPr>
        <w:t>se met en place</w:t>
      </w:r>
      <w:r w:rsidRPr="005B3F69">
        <w:rPr>
          <w:rFonts w:ascii="Courier New" w:hAnsi="Courier New" w:cs="Courier New"/>
        </w:rPr>
        <w:t xml:space="preserve"> en France. Il </w:t>
      </w:r>
      <w:r>
        <w:rPr>
          <w:rFonts w:ascii="Courier New" w:hAnsi="Courier New" w:cs="Courier New"/>
        </w:rPr>
        <w:t>vise à</w:t>
      </w:r>
      <w:r w:rsidRPr="005B3F69">
        <w:rPr>
          <w:rFonts w:ascii="Courier New" w:hAnsi="Courier New" w:cs="Courier New"/>
        </w:rPr>
        <w:t xml:space="preserve"> inclure les patients BRAF V600E positifs avec une atteinte multisystémique incluant un organe à risque (MS RO+).</w:t>
      </w:r>
      <w:r>
        <w:rPr>
          <w:rFonts w:ascii="Courier New" w:hAnsi="Courier New" w:cs="Courier New"/>
        </w:rPr>
        <w:t xml:space="preserve"> Il se </w:t>
      </w:r>
      <w:r w:rsidRPr="005B3F69">
        <w:rPr>
          <w:rFonts w:ascii="Courier New" w:hAnsi="Courier New" w:cs="Courier New"/>
        </w:rPr>
        <w:t xml:space="preserve">limite aux patients pour lesquels une induction </w:t>
      </w:r>
      <w:r>
        <w:rPr>
          <w:rFonts w:ascii="Courier New" w:hAnsi="Courier New" w:cs="Courier New"/>
        </w:rPr>
        <w:t>associant</w:t>
      </w:r>
      <w:r w:rsidRPr="005B3F69">
        <w:rPr>
          <w:rFonts w:ascii="Courier New" w:hAnsi="Courier New" w:cs="Courier New"/>
        </w:rPr>
        <w:t xml:space="preserve"> Vinblasti</w:t>
      </w:r>
      <w:r>
        <w:rPr>
          <w:rFonts w:ascii="Courier New" w:hAnsi="Courier New" w:cs="Courier New"/>
        </w:rPr>
        <w:t xml:space="preserve">ne et Stéroïdes n'a pas abaissé </w:t>
      </w:r>
      <w:r w:rsidRPr="005B3F69">
        <w:rPr>
          <w:rFonts w:ascii="Courier New" w:hAnsi="Courier New" w:cs="Courier New"/>
        </w:rPr>
        <w:t xml:space="preserve">le Score d'activité de la maladie </w:t>
      </w:r>
      <w:r>
        <w:rPr>
          <w:rFonts w:ascii="Courier New" w:hAnsi="Courier New" w:cs="Courier New"/>
        </w:rPr>
        <w:t>qui s'est maintenu supérieur</w:t>
      </w:r>
      <w:r w:rsidRPr="005B3F69">
        <w:rPr>
          <w:rFonts w:ascii="Courier New" w:hAnsi="Courier New" w:cs="Courier New"/>
        </w:rPr>
        <w:t xml:space="preserve"> à 5.</w:t>
      </w:r>
    </w:p>
    <w:p w:rsidR="00D350D0" w:rsidRPr="005B3F69" w:rsidRDefault="00D350D0" w:rsidP="00D350D0">
      <w:pPr>
        <w:spacing w:after="0" w:line="240" w:lineRule="auto"/>
        <w:rPr>
          <w:rFonts w:ascii="Courier New" w:hAnsi="Courier New" w:cs="Courier New"/>
        </w:rPr>
      </w:pPr>
      <w:r>
        <w:rPr>
          <w:rFonts w:ascii="Courier New" w:hAnsi="Courier New" w:cs="Courier New"/>
        </w:rPr>
        <w:t>Nous décrivons le premier traitement dans un tel cas.</w:t>
      </w:r>
    </w:p>
    <w:p w:rsidR="00D350D0" w:rsidRPr="005B3F69" w:rsidRDefault="00D350D0" w:rsidP="00D350D0">
      <w:pPr>
        <w:spacing w:after="0" w:line="240" w:lineRule="auto"/>
        <w:rPr>
          <w:rFonts w:ascii="Courier New" w:hAnsi="Courier New" w:cs="Courier New"/>
        </w:rPr>
      </w:pPr>
    </w:p>
    <w:p w:rsidR="00D350D0" w:rsidRDefault="00D350D0" w:rsidP="00D350D0">
      <w:pPr>
        <w:spacing w:after="0" w:line="240" w:lineRule="auto"/>
        <w:rPr>
          <w:rFonts w:ascii="Courier New" w:hAnsi="Courier New" w:cs="Courier New"/>
        </w:rPr>
      </w:pPr>
      <w:r w:rsidRPr="005B3F69">
        <w:rPr>
          <w:rFonts w:ascii="Courier New" w:hAnsi="Courier New" w:cs="Courier New"/>
        </w:rPr>
        <w:t>Méthode : Le Vemurafenib a été administré au patient à la dose de 30 mg /kg /jour, par voie orale, en 2 prises quotidiennes, pour un premier cycle de traitement et d'observation clinique de 4 semaines. Il était prévu, en cas de progression de la maladie entre les semaines 2 et 4 de traiter le patient avec des cures de 2-</w:t>
      </w:r>
      <w:proofErr w:type="spellStart"/>
      <w:r w:rsidRPr="005B3F69">
        <w:rPr>
          <w:rFonts w:ascii="Courier New" w:hAnsi="Courier New" w:cs="Courier New"/>
        </w:rPr>
        <w:t>CdA</w:t>
      </w:r>
      <w:proofErr w:type="spellEnd"/>
      <w:r w:rsidRPr="005B3F69">
        <w:rPr>
          <w:rFonts w:ascii="Courier New" w:hAnsi="Courier New" w:cs="Courier New"/>
        </w:rPr>
        <w:t xml:space="preserve"> - </w:t>
      </w:r>
      <w:proofErr w:type="spellStart"/>
      <w:r w:rsidRPr="005B3F69">
        <w:rPr>
          <w:rFonts w:ascii="Courier New" w:hAnsi="Courier New" w:cs="Courier New"/>
        </w:rPr>
        <w:t>AraC</w:t>
      </w:r>
      <w:proofErr w:type="spellEnd"/>
      <w:r w:rsidRPr="005B3F69">
        <w:rPr>
          <w:rFonts w:ascii="Courier New" w:hAnsi="Courier New" w:cs="Courier New"/>
        </w:rPr>
        <w:t>.</w:t>
      </w:r>
    </w:p>
    <w:p w:rsidR="00D350D0" w:rsidRDefault="00D350D0" w:rsidP="00D350D0">
      <w:pPr>
        <w:spacing w:after="0" w:line="240" w:lineRule="auto"/>
        <w:rPr>
          <w:rFonts w:ascii="Courier New" w:hAnsi="Courier New" w:cs="Courier New"/>
        </w:rPr>
      </w:pPr>
    </w:p>
    <w:p w:rsidR="00D350D0" w:rsidRPr="005B3F69" w:rsidRDefault="00D350D0" w:rsidP="00D350D0">
      <w:pPr>
        <w:spacing w:after="0" w:line="240" w:lineRule="auto"/>
        <w:rPr>
          <w:rFonts w:ascii="Courier New" w:hAnsi="Courier New" w:cs="Courier New"/>
        </w:rPr>
      </w:pPr>
      <w:r w:rsidRPr="005B3F69">
        <w:rPr>
          <w:rFonts w:ascii="Courier New" w:hAnsi="Courier New" w:cs="Courier New"/>
        </w:rPr>
        <w:t xml:space="preserve">Résultats : </w:t>
      </w:r>
      <w:r>
        <w:rPr>
          <w:rFonts w:ascii="Courier New" w:hAnsi="Courier New" w:cs="Courier New"/>
        </w:rPr>
        <w:t>Un Histiocytose Langerhansienne est diagnostiqué à</w:t>
      </w:r>
      <w:r w:rsidRPr="005B3F69">
        <w:rPr>
          <w:rFonts w:ascii="Courier New" w:hAnsi="Courier New" w:cs="Courier New"/>
        </w:rPr>
        <w:t xml:space="preserve"> l'âge de 2 mois chez </w:t>
      </w:r>
      <w:r>
        <w:rPr>
          <w:rFonts w:ascii="Courier New" w:hAnsi="Courier New" w:cs="Courier New"/>
        </w:rPr>
        <w:t>une fille présentan</w:t>
      </w:r>
      <w:r w:rsidRPr="005B3F69">
        <w:rPr>
          <w:rFonts w:ascii="Courier New" w:hAnsi="Courier New" w:cs="Courier New"/>
        </w:rPr>
        <w:t xml:space="preserve">t </w:t>
      </w:r>
      <w:r>
        <w:rPr>
          <w:rFonts w:ascii="Courier New" w:hAnsi="Courier New" w:cs="Courier New"/>
        </w:rPr>
        <w:t>une</w:t>
      </w:r>
      <w:r w:rsidRPr="005B3F69">
        <w:rPr>
          <w:rFonts w:ascii="Courier New" w:hAnsi="Courier New" w:cs="Courier New"/>
        </w:rPr>
        <w:t xml:space="preserve"> éruptio</w:t>
      </w:r>
      <w:r>
        <w:rPr>
          <w:rFonts w:ascii="Courier New" w:hAnsi="Courier New" w:cs="Courier New"/>
        </w:rPr>
        <w:t>n cutanée</w:t>
      </w:r>
      <w:r w:rsidRPr="005B3F69">
        <w:rPr>
          <w:rFonts w:ascii="Courier New" w:hAnsi="Courier New" w:cs="Courier New"/>
        </w:rPr>
        <w:t xml:space="preserve"> depuis la naissance. Aussitôt après le diagnostic, la progression (Score égal à 5) et l'extension de la maladie HL (peau, os, rate, disfonctionnement hématologique) ont conduit à entreprendre une induction de Vinblastine et Stéroïdes. Après 2 cures de Vinblastine Stéroïdes le Score s'est maintenu à 5. Une monothérapie avec 2-</w:t>
      </w:r>
      <w:proofErr w:type="spellStart"/>
      <w:r w:rsidRPr="005B3F69">
        <w:rPr>
          <w:rFonts w:ascii="Courier New" w:hAnsi="Courier New" w:cs="Courier New"/>
        </w:rPr>
        <w:t>CdA</w:t>
      </w:r>
      <w:proofErr w:type="spellEnd"/>
      <w:r w:rsidRPr="005B3F69">
        <w:rPr>
          <w:rFonts w:ascii="Courier New" w:hAnsi="Courier New" w:cs="Courier New"/>
        </w:rPr>
        <w:t xml:space="preserve"> (5 mg /m² pendant 5 jours) a été </w:t>
      </w:r>
      <w:r>
        <w:rPr>
          <w:rFonts w:ascii="Courier New" w:hAnsi="Courier New" w:cs="Courier New"/>
        </w:rPr>
        <w:t xml:space="preserve">instituée. L'évolution au décours de cette cure entre </w:t>
      </w:r>
      <w:r w:rsidRPr="005B3F69">
        <w:rPr>
          <w:rFonts w:ascii="Courier New" w:hAnsi="Courier New" w:cs="Courier New"/>
        </w:rPr>
        <w:t>J21 et J28</w:t>
      </w:r>
      <w:r>
        <w:rPr>
          <w:rFonts w:ascii="Courier New" w:hAnsi="Courier New" w:cs="Courier New"/>
        </w:rPr>
        <w:t>, montré une progression</w:t>
      </w:r>
      <w:r w:rsidRPr="005B3F69">
        <w:rPr>
          <w:rFonts w:ascii="Courier New" w:hAnsi="Courier New" w:cs="Courier New"/>
        </w:rPr>
        <w:t xml:space="preserve"> jusqu'à atteindre un Score de 7. Un nouveau traitement de rattrapage s'avérait nécessaire. La mutation BRAF V600E ayant été détectée, cette patiente était éligible pour l'essai thérapeutique avec le Vemurafenib et, après consentement des parents, il a pu débuter.</w:t>
      </w:r>
    </w:p>
    <w:p w:rsidR="00D350D0" w:rsidRPr="005B3F69" w:rsidRDefault="00D350D0" w:rsidP="00D350D0">
      <w:pPr>
        <w:spacing w:after="0" w:line="240" w:lineRule="auto"/>
        <w:rPr>
          <w:rFonts w:ascii="Courier New" w:hAnsi="Courier New" w:cs="Courier New"/>
        </w:rPr>
      </w:pPr>
      <w:r w:rsidRPr="005B3F69">
        <w:rPr>
          <w:rFonts w:ascii="Courier New" w:hAnsi="Courier New" w:cs="Courier New"/>
        </w:rPr>
        <w:t>Au 5</w:t>
      </w:r>
      <w:r w:rsidRPr="005B3F69">
        <w:rPr>
          <w:rFonts w:ascii="Courier New" w:hAnsi="Courier New" w:cs="Courier New"/>
          <w:vertAlign w:val="superscript"/>
        </w:rPr>
        <w:t>ème</w:t>
      </w:r>
      <w:r w:rsidRPr="005B3F69">
        <w:rPr>
          <w:rFonts w:ascii="Courier New" w:hAnsi="Courier New" w:cs="Courier New"/>
        </w:rPr>
        <w:t xml:space="preserve"> jour du traitement, le Score a été évalué à 3 et au 14</w:t>
      </w:r>
      <w:r w:rsidRPr="005B3F69">
        <w:rPr>
          <w:rFonts w:ascii="Courier New" w:hAnsi="Courier New" w:cs="Courier New"/>
          <w:vertAlign w:val="superscript"/>
        </w:rPr>
        <w:t>ème</w:t>
      </w:r>
      <w:r w:rsidRPr="005B3F69">
        <w:rPr>
          <w:rFonts w:ascii="Courier New" w:hAnsi="Courier New" w:cs="Courier New"/>
        </w:rPr>
        <w:t xml:space="preserve"> jour il est passé à zéro, tandis qu'on observait une amélioration substantielle de l'état </w:t>
      </w:r>
      <w:r>
        <w:rPr>
          <w:rFonts w:ascii="Courier New" w:hAnsi="Courier New" w:cs="Courier New"/>
        </w:rPr>
        <w:t xml:space="preserve">général et l'atteinte de tous les organes avec </w:t>
      </w:r>
      <w:r w:rsidRPr="005B3F69">
        <w:rPr>
          <w:rFonts w:ascii="Courier New" w:hAnsi="Courier New" w:cs="Courier New"/>
        </w:rPr>
        <w:t xml:space="preserve">une réduction de la dimension des lésions de 50 à 70 %. La patiente a quitté l'hôpital au vingtième jour, les </w:t>
      </w:r>
      <w:r>
        <w:rPr>
          <w:rFonts w:ascii="Courier New" w:hAnsi="Courier New" w:cs="Courier New"/>
        </w:rPr>
        <w:t>effets indésirables se limitaient à</w:t>
      </w:r>
      <w:r w:rsidRPr="005B3F69">
        <w:rPr>
          <w:rFonts w:ascii="Courier New" w:hAnsi="Courier New" w:cs="Courier New"/>
        </w:rPr>
        <w:t xml:space="preserve"> une éruption cutanée de </w:t>
      </w:r>
      <w:r>
        <w:rPr>
          <w:rFonts w:ascii="Courier New" w:hAnsi="Courier New" w:cs="Courier New"/>
        </w:rPr>
        <w:t>grade OMS</w:t>
      </w:r>
      <w:r w:rsidRPr="005B3F69">
        <w:rPr>
          <w:rFonts w:ascii="Courier New" w:hAnsi="Courier New" w:cs="Courier New"/>
        </w:rPr>
        <w:t xml:space="preserve"> 2.</w:t>
      </w:r>
    </w:p>
    <w:p w:rsidR="00D350D0" w:rsidRPr="005B3F69" w:rsidRDefault="00D350D0" w:rsidP="00D350D0">
      <w:pPr>
        <w:spacing w:after="0" w:line="240" w:lineRule="auto"/>
        <w:rPr>
          <w:rFonts w:ascii="Courier New" w:hAnsi="Courier New" w:cs="Courier New"/>
        </w:rPr>
      </w:pPr>
    </w:p>
    <w:p w:rsidR="00D350D0" w:rsidRDefault="00D350D0" w:rsidP="00D350D0">
      <w:pPr>
        <w:spacing w:after="0" w:line="240" w:lineRule="auto"/>
        <w:rPr>
          <w:rFonts w:ascii="Courier New" w:hAnsi="Courier New" w:cs="Courier New"/>
        </w:rPr>
      </w:pPr>
      <w:r w:rsidRPr="005B3F69">
        <w:rPr>
          <w:rFonts w:ascii="Courier New" w:hAnsi="Courier New" w:cs="Courier New"/>
        </w:rPr>
        <w:t xml:space="preserve">Conclusion : Le Vemurafenib peut s'avérer très efficace pour lutter contre une maladie HL multisystémique lorsqu'on détecte la mutation BRAF V600E chez le patient. </w:t>
      </w:r>
      <w:r>
        <w:rPr>
          <w:rFonts w:ascii="Courier New" w:hAnsi="Courier New" w:cs="Courier New"/>
        </w:rPr>
        <w:t xml:space="preserve">L'étude poursuivie </w:t>
      </w:r>
      <w:r w:rsidRPr="005B3F69">
        <w:rPr>
          <w:rFonts w:ascii="Courier New" w:hAnsi="Courier New" w:cs="Courier New"/>
        </w:rPr>
        <w:t>doit permettre de consolider ce premier résultat et d'affiner les doses et la fréquence d</w:t>
      </w:r>
      <w:r>
        <w:rPr>
          <w:rFonts w:ascii="Courier New" w:hAnsi="Courier New" w:cs="Courier New"/>
        </w:rPr>
        <w:t>'utilisation</w:t>
      </w:r>
      <w:r w:rsidRPr="005B3F69">
        <w:rPr>
          <w:rFonts w:ascii="Courier New" w:hAnsi="Courier New" w:cs="Courier New"/>
        </w:rPr>
        <w:t xml:space="preserve"> du produit.</w:t>
      </w:r>
    </w:p>
    <w:p w:rsidR="00D350D0" w:rsidRDefault="00D350D0" w:rsidP="00D350D0">
      <w:pPr>
        <w:spacing w:after="0" w:line="240" w:lineRule="auto"/>
        <w:rPr>
          <w:rFonts w:ascii="Courier New" w:hAnsi="Courier New" w:cs="Courier New"/>
        </w:rPr>
      </w:pPr>
    </w:p>
    <w:p w:rsidR="00D350D0" w:rsidRDefault="00D350D0">
      <w:pPr>
        <w:rPr>
          <w:rFonts w:ascii="Courier New" w:hAnsi="Courier New" w:cs="Courier New"/>
        </w:rPr>
      </w:pPr>
      <w:r>
        <w:rPr>
          <w:rFonts w:ascii="Courier New" w:hAnsi="Courier New" w:cs="Courier New"/>
        </w:rPr>
        <w:br w:type="page"/>
      </w:r>
    </w:p>
    <w:p w:rsidR="00D350D0" w:rsidRPr="009E1434" w:rsidRDefault="00D350D0" w:rsidP="00887507">
      <w:pPr>
        <w:spacing w:after="0" w:line="240" w:lineRule="auto"/>
        <w:rPr>
          <w:rFonts w:ascii="Courier New" w:hAnsi="Courier New" w:cs="Courier New"/>
        </w:rPr>
      </w:pPr>
    </w:p>
    <w:p w:rsidR="00923910" w:rsidRPr="009E1434" w:rsidRDefault="00923910" w:rsidP="00887507">
      <w:pPr>
        <w:spacing w:after="0" w:line="240" w:lineRule="auto"/>
        <w:rPr>
          <w:rFonts w:ascii="Courier New" w:hAnsi="Courier New" w:cs="Courier New"/>
          <w:b/>
          <w:bCs/>
          <w:color w:val="000000"/>
          <w:sz w:val="24"/>
          <w:szCs w:val="24"/>
          <w:shd w:val="clear" w:color="auto" w:fill="FFFFFF"/>
        </w:rPr>
      </w:pPr>
      <w:r w:rsidRPr="009E1434">
        <w:rPr>
          <w:rFonts w:ascii="Courier New" w:hAnsi="Courier New" w:cs="Courier New"/>
          <w:b/>
          <w:bCs/>
          <w:color w:val="000000"/>
          <w:sz w:val="24"/>
          <w:szCs w:val="24"/>
          <w:shd w:val="clear" w:color="auto" w:fill="FFFFFF"/>
        </w:rPr>
        <w:t xml:space="preserve">PREMIERE UTILISATION DU VEMURAFENIB </w:t>
      </w:r>
    </w:p>
    <w:p w:rsidR="00923910" w:rsidRPr="009E1434" w:rsidRDefault="00923910" w:rsidP="00887507">
      <w:pPr>
        <w:spacing w:after="0" w:line="240" w:lineRule="auto"/>
        <w:rPr>
          <w:rFonts w:ascii="Courier New" w:hAnsi="Courier New" w:cs="Courier New"/>
          <w:b/>
          <w:bCs/>
          <w:color w:val="000000"/>
          <w:sz w:val="24"/>
          <w:szCs w:val="24"/>
          <w:shd w:val="clear" w:color="auto" w:fill="FFFFFF"/>
        </w:rPr>
      </w:pPr>
      <w:r w:rsidRPr="009E1434">
        <w:rPr>
          <w:rFonts w:ascii="Courier New" w:hAnsi="Courier New" w:cs="Courier New"/>
          <w:b/>
          <w:bCs/>
          <w:color w:val="000000"/>
          <w:sz w:val="24"/>
          <w:szCs w:val="24"/>
          <w:shd w:val="clear" w:color="auto" w:fill="FFFFFF"/>
        </w:rPr>
        <w:t xml:space="preserve">POUR UN ENFANT AVEC UNE ATTEINTE NEURODEGENERATIVE </w:t>
      </w:r>
    </w:p>
    <w:p w:rsidR="00923910" w:rsidRPr="009E1434" w:rsidRDefault="00923910" w:rsidP="00887507">
      <w:pPr>
        <w:spacing w:after="0" w:line="240" w:lineRule="auto"/>
        <w:rPr>
          <w:rFonts w:ascii="Courier New" w:hAnsi="Courier New" w:cs="Courier New"/>
          <w:sz w:val="24"/>
          <w:szCs w:val="24"/>
        </w:rPr>
      </w:pPr>
      <w:r w:rsidRPr="009E1434">
        <w:rPr>
          <w:rFonts w:ascii="Courier New" w:hAnsi="Courier New" w:cs="Courier New"/>
          <w:b/>
          <w:bCs/>
          <w:color w:val="000000"/>
          <w:sz w:val="24"/>
          <w:szCs w:val="24"/>
          <w:shd w:val="clear" w:color="auto" w:fill="FFFFFF"/>
        </w:rPr>
        <w:t>DE L'HISTIOCYTOSE LANGERHANSIENNE</w:t>
      </w:r>
    </w:p>
    <w:p w:rsidR="00923910" w:rsidRPr="009E1434" w:rsidRDefault="00923910" w:rsidP="00887507">
      <w:pPr>
        <w:spacing w:after="0" w:line="240" w:lineRule="auto"/>
        <w:rPr>
          <w:rFonts w:ascii="Courier New" w:hAnsi="Courier New" w:cs="Courier New"/>
        </w:rPr>
      </w:pPr>
    </w:p>
    <w:p w:rsidR="009E1434" w:rsidRPr="009E1434" w:rsidRDefault="009E1434" w:rsidP="009E1434">
      <w:pPr>
        <w:spacing w:after="0" w:line="240" w:lineRule="auto"/>
        <w:rPr>
          <w:rFonts w:ascii="Courier New" w:hAnsi="Courier New" w:cs="Courier New"/>
        </w:rPr>
      </w:pPr>
      <w:r w:rsidRPr="009E1434">
        <w:rPr>
          <w:rFonts w:ascii="Courier New" w:hAnsi="Courier New" w:cs="Courier New"/>
        </w:rPr>
        <w:t>Parmi les auteurs, ceux que nous avons pris l'habitude de rencontrer au Groupe d'Etude des Histiocytoses :</w:t>
      </w:r>
    </w:p>
    <w:p w:rsidR="009E1434" w:rsidRPr="009E1434" w:rsidRDefault="009E1434" w:rsidP="009E1434">
      <w:pPr>
        <w:spacing w:after="0" w:line="240" w:lineRule="auto"/>
        <w:rPr>
          <w:rFonts w:ascii="Courier New" w:hAnsi="Courier New" w:cs="Courier New"/>
        </w:rPr>
      </w:pPr>
      <w:r w:rsidRPr="009E1434">
        <w:rPr>
          <w:rFonts w:ascii="Courier New" w:hAnsi="Courier New" w:cs="Courier New"/>
        </w:rPr>
        <w:t>* Jean Donadieu – Centre de référence des Histiocytoses, Hl Trousseau, Paris.</w:t>
      </w:r>
    </w:p>
    <w:p w:rsidR="009E1434" w:rsidRPr="009E1434" w:rsidRDefault="009E1434" w:rsidP="009E1434">
      <w:pPr>
        <w:spacing w:after="0" w:line="240" w:lineRule="auto"/>
        <w:rPr>
          <w:rFonts w:ascii="Courier New" w:hAnsi="Courier New" w:cs="Courier New"/>
        </w:rPr>
      </w:pPr>
      <w:r w:rsidRPr="009E1434">
        <w:rPr>
          <w:rFonts w:ascii="Courier New" w:hAnsi="Courier New" w:cs="Courier New"/>
        </w:rPr>
        <w:t xml:space="preserve">* </w:t>
      </w:r>
      <w:r w:rsidRPr="009E1434">
        <w:rPr>
          <w:rFonts w:ascii="Courier New" w:hAnsi="Courier New" w:cs="Courier New"/>
          <w:color w:val="000000"/>
          <w:shd w:val="clear" w:color="auto" w:fill="FFFFFF"/>
        </w:rPr>
        <w:t xml:space="preserve">Khé </w:t>
      </w:r>
      <w:proofErr w:type="spellStart"/>
      <w:r w:rsidRPr="009E1434">
        <w:rPr>
          <w:rFonts w:ascii="Courier New" w:hAnsi="Courier New" w:cs="Courier New"/>
          <w:color w:val="000000"/>
          <w:shd w:val="clear" w:color="auto" w:fill="FFFFFF"/>
        </w:rPr>
        <w:t>Hoan</w:t>
      </w:r>
      <w:proofErr w:type="spellEnd"/>
      <w:r w:rsidRPr="009E1434">
        <w:rPr>
          <w:rFonts w:ascii="Courier New" w:hAnsi="Courier New" w:cs="Courier New"/>
          <w:color w:val="000000"/>
          <w:shd w:val="clear" w:color="auto" w:fill="FFFFFF"/>
        </w:rPr>
        <w:t>-Xuan – Neurologue, Hl Pitié Salpêtrière, Paris.</w:t>
      </w:r>
    </w:p>
    <w:p w:rsidR="009E1434" w:rsidRPr="009E1434" w:rsidRDefault="009E1434" w:rsidP="009E1434">
      <w:pPr>
        <w:spacing w:after="0" w:line="240" w:lineRule="auto"/>
        <w:rPr>
          <w:rFonts w:ascii="Courier New" w:hAnsi="Courier New" w:cs="Courier New"/>
        </w:rPr>
      </w:pPr>
      <w:r w:rsidRPr="009E1434">
        <w:rPr>
          <w:rFonts w:ascii="Courier New" w:hAnsi="Courier New" w:cs="Courier New"/>
        </w:rPr>
        <w:t>* Sébastien Héritier - Centre de référence des Histiocytoses, Hl Trousseau, Paris et Université de Versailles-Saint Quentin en Yvelines.</w:t>
      </w:r>
    </w:p>
    <w:p w:rsidR="009E1434" w:rsidRPr="009E1434" w:rsidRDefault="009E1434" w:rsidP="009E1434">
      <w:pPr>
        <w:spacing w:after="0" w:line="240" w:lineRule="auto"/>
        <w:rPr>
          <w:rFonts w:ascii="Courier New" w:hAnsi="Courier New" w:cs="Courier New"/>
        </w:rPr>
      </w:pPr>
      <w:r w:rsidRPr="009E1434">
        <w:rPr>
          <w:rFonts w:ascii="Courier New" w:hAnsi="Courier New" w:cs="Courier New"/>
        </w:rPr>
        <w:t>* Jean-François Emile – Anatomopathologiste, Hl Ambroise Paré, Boulogne Billancourt.</w:t>
      </w:r>
    </w:p>
    <w:p w:rsidR="00923910" w:rsidRPr="009E1434" w:rsidRDefault="00923910" w:rsidP="00887507">
      <w:pPr>
        <w:spacing w:after="0" w:line="240" w:lineRule="auto"/>
        <w:rPr>
          <w:rFonts w:ascii="Courier New" w:hAnsi="Courier New" w:cs="Courier New"/>
        </w:rPr>
      </w:pPr>
    </w:p>
    <w:p w:rsidR="009E1434" w:rsidRPr="00D71106" w:rsidRDefault="009E1434" w:rsidP="009E1434">
      <w:pPr>
        <w:spacing w:after="0" w:line="240" w:lineRule="auto"/>
        <w:rPr>
          <w:rFonts w:ascii="Courier New" w:hAnsi="Courier New" w:cs="Courier New"/>
        </w:rPr>
      </w:pPr>
      <w:r w:rsidRPr="00D71106">
        <w:rPr>
          <w:rFonts w:ascii="Courier New" w:hAnsi="Courier New" w:cs="Courier New"/>
        </w:rPr>
        <w:t xml:space="preserve">Objectif : </w:t>
      </w:r>
      <w:r>
        <w:rPr>
          <w:rFonts w:ascii="Courier New" w:hAnsi="Courier New" w:cs="Courier New"/>
        </w:rPr>
        <w:t xml:space="preserve">La </w:t>
      </w:r>
      <w:r w:rsidRPr="00D71106">
        <w:rPr>
          <w:rFonts w:ascii="Courier New" w:hAnsi="Courier New" w:cs="Courier New"/>
        </w:rPr>
        <w:t xml:space="preserve">mutation BRAF V600E </w:t>
      </w:r>
      <w:r>
        <w:rPr>
          <w:rFonts w:ascii="Courier New" w:hAnsi="Courier New" w:cs="Courier New"/>
        </w:rPr>
        <w:t xml:space="preserve">est observée dans </w:t>
      </w:r>
      <w:r w:rsidRPr="00D71106">
        <w:rPr>
          <w:rFonts w:ascii="Courier New" w:hAnsi="Courier New" w:cs="Courier New"/>
        </w:rPr>
        <w:t>la moitié des patients atteints d'une Histi</w:t>
      </w:r>
      <w:r>
        <w:rPr>
          <w:rFonts w:ascii="Courier New" w:hAnsi="Courier New" w:cs="Courier New"/>
        </w:rPr>
        <w:t xml:space="preserve">ocytose Langerhansienne (HL). La présence de cette mutation permet </w:t>
      </w:r>
      <w:r w:rsidRPr="00D71106">
        <w:rPr>
          <w:rFonts w:ascii="Courier New" w:hAnsi="Courier New" w:cs="Courier New"/>
        </w:rPr>
        <w:t>d'attendre un effet des inhibiteurs de</w:t>
      </w:r>
      <w:r>
        <w:rPr>
          <w:rFonts w:ascii="Courier New" w:hAnsi="Courier New" w:cs="Courier New"/>
        </w:rPr>
        <w:t xml:space="preserve"> BRAF tels que le Vemurafenib. L'atteinte neurodégénérative</w:t>
      </w:r>
      <w:r w:rsidRPr="00D71106">
        <w:rPr>
          <w:rFonts w:ascii="Courier New" w:hAnsi="Courier New" w:cs="Courier New"/>
        </w:rPr>
        <w:t xml:space="preserve"> </w:t>
      </w:r>
      <w:r>
        <w:rPr>
          <w:rFonts w:ascii="Courier New" w:hAnsi="Courier New" w:cs="Courier New"/>
        </w:rPr>
        <w:t>avec</w:t>
      </w:r>
      <w:r w:rsidRPr="00D71106">
        <w:rPr>
          <w:rFonts w:ascii="Courier New" w:hAnsi="Courier New" w:cs="Courier New"/>
        </w:rPr>
        <w:t xml:space="preserve"> ataxies cérébelleuses et d'autres anomalies neurologiques</w:t>
      </w:r>
      <w:r>
        <w:rPr>
          <w:rFonts w:ascii="Courier New" w:hAnsi="Courier New" w:cs="Courier New"/>
        </w:rPr>
        <w:t xml:space="preserve"> est une complication redoutée de l'HL pour la</w:t>
      </w:r>
      <w:r w:rsidRPr="00D71106">
        <w:rPr>
          <w:rFonts w:ascii="Courier New" w:hAnsi="Courier New" w:cs="Courier New"/>
        </w:rPr>
        <w:t>quelle les choix thérapeutiques sont restreints.</w:t>
      </w:r>
    </w:p>
    <w:p w:rsidR="00923910" w:rsidRPr="009E1434" w:rsidRDefault="009E1434" w:rsidP="009E1434">
      <w:pPr>
        <w:spacing w:after="0" w:line="240" w:lineRule="auto"/>
        <w:rPr>
          <w:rFonts w:ascii="Courier New" w:hAnsi="Courier New" w:cs="Courier New"/>
        </w:rPr>
      </w:pPr>
      <w:r>
        <w:rPr>
          <w:rFonts w:ascii="Courier New" w:hAnsi="Courier New" w:cs="Courier New"/>
        </w:rPr>
        <w:t>Nous</w:t>
      </w:r>
      <w:r w:rsidRPr="00D71106">
        <w:rPr>
          <w:rFonts w:ascii="Courier New" w:hAnsi="Courier New" w:cs="Courier New"/>
        </w:rPr>
        <w:t xml:space="preserve"> présent</w:t>
      </w:r>
      <w:r>
        <w:rPr>
          <w:rFonts w:ascii="Courier New" w:hAnsi="Courier New" w:cs="Courier New"/>
        </w:rPr>
        <w:t>ons</w:t>
      </w:r>
      <w:r w:rsidRPr="00D71106">
        <w:rPr>
          <w:rFonts w:ascii="Courier New" w:hAnsi="Courier New" w:cs="Courier New"/>
        </w:rPr>
        <w:t xml:space="preserve"> le traitement d'un patient avec une atteinte neurodégénérative du système nerveux central (HL SNC ND) utilisant le Vemurafenib.</w:t>
      </w:r>
    </w:p>
    <w:p w:rsidR="00923910" w:rsidRPr="009E1434" w:rsidRDefault="00923910" w:rsidP="00887507">
      <w:pPr>
        <w:spacing w:after="0" w:line="240" w:lineRule="auto"/>
        <w:rPr>
          <w:rFonts w:ascii="Courier New" w:hAnsi="Courier New" w:cs="Courier New"/>
        </w:rPr>
      </w:pPr>
    </w:p>
    <w:p w:rsidR="009E1434" w:rsidRPr="00D71106" w:rsidRDefault="009E1434" w:rsidP="009E1434">
      <w:pPr>
        <w:spacing w:after="0" w:line="240" w:lineRule="auto"/>
        <w:rPr>
          <w:rFonts w:ascii="Courier New" w:hAnsi="Courier New" w:cs="Courier New"/>
        </w:rPr>
      </w:pPr>
      <w:r>
        <w:rPr>
          <w:rFonts w:ascii="Courier New" w:hAnsi="Courier New" w:cs="Courier New"/>
        </w:rPr>
        <w:t xml:space="preserve">Méthode : L'Histiocytose langerhansienne </w:t>
      </w:r>
      <w:r w:rsidRPr="00D71106">
        <w:rPr>
          <w:rFonts w:ascii="Courier New" w:hAnsi="Courier New" w:cs="Courier New"/>
        </w:rPr>
        <w:t xml:space="preserve">a été diagnostiquée </w:t>
      </w:r>
      <w:r>
        <w:rPr>
          <w:rFonts w:ascii="Courier New" w:hAnsi="Courier New" w:cs="Courier New"/>
        </w:rPr>
        <w:t xml:space="preserve">chez </w:t>
      </w:r>
      <w:r w:rsidRPr="00D71106">
        <w:rPr>
          <w:rFonts w:ascii="Courier New" w:hAnsi="Courier New" w:cs="Courier New"/>
        </w:rPr>
        <w:t xml:space="preserve">une jeune fille de 2 ans et </w:t>
      </w:r>
      <w:proofErr w:type="gramStart"/>
      <w:r w:rsidRPr="00D71106">
        <w:rPr>
          <w:rFonts w:ascii="Courier New" w:hAnsi="Courier New" w:cs="Courier New"/>
        </w:rPr>
        <w:t>demi</w:t>
      </w:r>
      <w:proofErr w:type="gramEnd"/>
      <w:r w:rsidRPr="00D71106">
        <w:rPr>
          <w:rFonts w:ascii="Courier New" w:hAnsi="Courier New" w:cs="Courier New"/>
        </w:rPr>
        <w:t xml:space="preserve"> qui présentait des éruptions cutanées et un diabète insipide. L'épaississe</w:t>
      </w:r>
      <w:r>
        <w:rPr>
          <w:rFonts w:ascii="Courier New" w:hAnsi="Courier New" w:cs="Courier New"/>
        </w:rPr>
        <w:t xml:space="preserve">ment de la tige pituitaire a indiqué </w:t>
      </w:r>
      <w:r w:rsidRPr="00D71106">
        <w:rPr>
          <w:rFonts w:ascii="Courier New" w:hAnsi="Courier New" w:cs="Courier New"/>
        </w:rPr>
        <w:t xml:space="preserve">un traitement de 6 mois avec Vinblastine et Stéroïdes suivant le protocole LCH III recommandé à cette époque. Ce traitement a été repris ensuite pour une année </w:t>
      </w:r>
      <w:r>
        <w:rPr>
          <w:rFonts w:ascii="Courier New" w:hAnsi="Courier New" w:cs="Courier New"/>
        </w:rPr>
        <w:t xml:space="preserve">du fait </w:t>
      </w:r>
      <w:r w:rsidRPr="00D71106">
        <w:rPr>
          <w:rFonts w:ascii="Courier New" w:hAnsi="Courier New" w:cs="Courier New"/>
        </w:rPr>
        <w:t>d'une nouvelle poussée de la maladie. Les tissus conservés d'une lésion ont indiqué une mutation BRAF V600E.</w:t>
      </w:r>
    </w:p>
    <w:p w:rsidR="009E1434" w:rsidRPr="00D71106" w:rsidRDefault="009E1434" w:rsidP="009E1434">
      <w:pPr>
        <w:spacing w:after="0" w:line="240" w:lineRule="auto"/>
        <w:rPr>
          <w:rFonts w:ascii="Courier New" w:hAnsi="Courier New" w:cs="Courier New"/>
        </w:rPr>
      </w:pPr>
      <w:r w:rsidRPr="00D71106">
        <w:rPr>
          <w:rFonts w:ascii="Courier New" w:hAnsi="Courier New" w:cs="Courier New"/>
        </w:rPr>
        <w:t xml:space="preserve">A l'âge de 6 ans, une IRM cérébrale </w:t>
      </w:r>
      <w:r>
        <w:rPr>
          <w:rFonts w:ascii="Courier New" w:hAnsi="Courier New" w:cs="Courier New"/>
        </w:rPr>
        <w:t xml:space="preserve">montrait des lésions spécifiques d'une atteinte neurodégénérative. </w:t>
      </w:r>
      <w:r w:rsidRPr="00D71106">
        <w:rPr>
          <w:rFonts w:ascii="Courier New" w:hAnsi="Courier New" w:cs="Courier New"/>
        </w:rPr>
        <w:t>Plusieurs traitements consécutifs ont été enchaînés sans succès et sans empêcher la dégradation des fonctions neurologiques : Acide 13 Cis-rétinoïque, injection d'Immunoglobulines. Le Vemurafenib a été proposé aux parents qui ont consenti à ce traitement.</w:t>
      </w:r>
    </w:p>
    <w:p w:rsidR="009E1434" w:rsidRPr="00D71106" w:rsidRDefault="009E1434" w:rsidP="009E1434">
      <w:pPr>
        <w:spacing w:after="0" w:line="240" w:lineRule="auto"/>
        <w:rPr>
          <w:rFonts w:ascii="Courier New" w:hAnsi="Courier New" w:cs="Courier New"/>
        </w:rPr>
      </w:pPr>
    </w:p>
    <w:p w:rsidR="009E1434" w:rsidRPr="00D71106" w:rsidRDefault="009E1434" w:rsidP="009E1434">
      <w:pPr>
        <w:spacing w:after="0" w:line="240" w:lineRule="auto"/>
        <w:rPr>
          <w:rFonts w:ascii="Courier New" w:hAnsi="Courier New" w:cs="Courier New"/>
        </w:rPr>
      </w:pPr>
      <w:r w:rsidRPr="00D71106">
        <w:rPr>
          <w:rFonts w:ascii="Courier New" w:hAnsi="Courier New" w:cs="Courier New"/>
        </w:rPr>
        <w:t xml:space="preserve">Résultats : Le Vemurafenib a été administré par voie orale à la dose de 15 mg /kg /j en 2 prises quotidiennes, sur une durée de 4 mois. </w:t>
      </w:r>
      <w:r>
        <w:rPr>
          <w:rFonts w:ascii="Courier New" w:hAnsi="Courier New" w:cs="Courier New"/>
        </w:rPr>
        <w:t>Avant</w:t>
      </w:r>
      <w:r w:rsidRPr="00D71106">
        <w:rPr>
          <w:rFonts w:ascii="Courier New" w:hAnsi="Courier New" w:cs="Courier New"/>
        </w:rPr>
        <w:t xml:space="preserve"> traitement, </w:t>
      </w:r>
      <w:r>
        <w:rPr>
          <w:rFonts w:ascii="Courier New" w:hAnsi="Courier New" w:cs="Courier New"/>
        </w:rPr>
        <w:t xml:space="preserve">le </w:t>
      </w:r>
      <w:r w:rsidRPr="00D71106">
        <w:rPr>
          <w:rFonts w:ascii="Courier New" w:hAnsi="Courier New" w:cs="Courier New"/>
        </w:rPr>
        <w:t xml:space="preserve">test ICAR </w:t>
      </w:r>
      <w:r>
        <w:rPr>
          <w:rFonts w:ascii="Courier New" w:hAnsi="Courier New" w:cs="Courier New"/>
        </w:rPr>
        <w:t xml:space="preserve">(score mesurant la gravité du syndrome cérébelleux) était de 67 et la patiente était dans </w:t>
      </w:r>
      <w:r w:rsidRPr="00D71106">
        <w:rPr>
          <w:rFonts w:ascii="Courier New" w:hAnsi="Courier New" w:cs="Courier New"/>
        </w:rPr>
        <w:t xml:space="preserve">un fauteuil roulant presque toute </w:t>
      </w:r>
      <w:r>
        <w:rPr>
          <w:rFonts w:ascii="Courier New" w:hAnsi="Courier New" w:cs="Courier New"/>
        </w:rPr>
        <w:t>la journée. E</w:t>
      </w:r>
      <w:r w:rsidRPr="00D71106">
        <w:rPr>
          <w:rFonts w:ascii="Courier New" w:hAnsi="Courier New" w:cs="Courier New"/>
        </w:rPr>
        <w:t xml:space="preserve">lle </w:t>
      </w:r>
      <w:r>
        <w:rPr>
          <w:rFonts w:ascii="Courier New" w:hAnsi="Courier New" w:cs="Courier New"/>
        </w:rPr>
        <w:t>avait aussi</w:t>
      </w:r>
      <w:r w:rsidRPr="00D71106">
        <w:rPr>
          <w:rFonts w:ascii="Courier New" w:hAnsi="Courier New" w:cs="Courier New"/>
        </w:rPr>
        <w:t xml:space="preserve"> un syndrome pyramidal sévère. </w:t>
      </w:r>
      <w:r>
        <w:rPr>
          <w:rFonts w:ascii="Courier New" w:hAnsi="Courier New" w:cs="Courier New"/>
        </w:rPr>
        <w:t xml:space="preserve">Le seul effet indésirable du traitement a été </w:t>
      </w:r>
      <w:r w:rsidRPr="00D71106">
        <w:rPr>
          <w:rFonts w:ascii="Courier New" w:hAnsi="Courier New" w:cs="Courier New"/>
        </w:rPr>
        <w:t>une panniculite survenue après 1 mois de traitement. Le traitement a été poursuivi. L'évaluation à l'issue du 4</w:t>
      </w:r>
      <w:r w:rsidRPr="00D71106">
        <w:rPr>
          <w:rFonts w:ascii="Courier New" w:hAnsi="Courier New" w:cs="Courier New"/>
          <w:vertAlign w:val="superscript"/>
        </w:rPr>
        <w:t>ème</w:t>
      </w:r>
      <w:r w:rsidRPr="00D71106">
        <w:rPr>
          <w:rFonts w:ascii="Courier New" w:hAnsi="Courier New" w:cs="Courier New"/>
        </w:rPr>
        <w:t xml:space="preserve"> mois n'a pas montré une amélioration au test ICAR ni une évolution des images IRM, mais la patiente et sa famille </w:t>
      </w:r>
      <w:r>
        <w:rPr>
          <w:rFonts w:ascii="Courier New" w:hAnsi="Courier New" w:cs="Courier New"/>
        </w:rPr>
        <w:t xml:space="preserve">ont pu noter que par moment la patiente pouvait </w:t>
      </w:r>
      <w:r w:rsidRPr="00D71106">
        <w:rPr>
          <w:rFonts w:ascii="Courier New" w:hAnsi="Courier New" w:cs="Courier New"/>
        </w:rPr>
        <w:t xml:space="preserve">marcher sur 2 ou </w:t>
      </w:r>
      <w:smartTag w:uri="urn:schemas-microsoft-com:office:smarttags" w:element="metricconverter">
        <w:smartTagPr>
          <w:attr w:name="ProductID" w:val="3 mètres"/>
        </w:smartTagPr>
        <w:r w:rsidRPr="00D71106">
          <w:rPr>
            <w:rFonts w:ascii="Courier New" w:hAnsi="Courier New" w:cs="Courier New"/>
          </w:rPr>
          <w:t>3 mètres</w:t>
        </w:r>
      </w:smartTag>
      <w:r w:rsidRPr="00D71106">
        <w:rPr>
          <w:rFonts w:ascii="Courier New" w:hAnsi="Courier New" w:cs="Courier New"/>
        </w:rPr>
        <w:t xml:space="preserve"> sans aide.</w:t>
      </w:r>
    </w:p>
    <w:p w:rsidR="009E1434" w:rsidRPr="00D71106" w:rsidRDefault="009E1434" w:rsidP="009E1434">
      <w:pPr>
        <w:spacing w:after="0" w:line="240" w:lineRule="auto"/>
        <w:rPr>
          <w:rFonts w:ascii="Courier New" w:hAnsi="Courier New" w:cs="Courier New"/>
        </w:rPr>
      </w:pPr>
    </w:p>
    <w:p w:rsidR="00923910" w:rsidRPr="009E1434" w:rsidRDefault="009E1434" w:rsidP="009E1434">
      <w:pPr>
        <w:spacing w:after="0" w:line="240" w:lineRule="auto"/>
        <w:rPr>
          <w:rFonts w:ascii="Courier New" w:hAnsi="Courier New" w:cs="Courier New"/>
        </w:rPr>
      </w:pPr>
      <w:r w:rsidRPr="00D71106">
        <w:rPr>
          <w:rFonts w:ascii="Courier New" w:hAnsi="Courier New" w:cs="Courier New"/>
        </w:rPr>
        <w:t xml:space="preserve">Conclusion : </w:t>
      </w:r>
      <w:r>
        <w:rPr>
          <w:rFonts w:ascii="Courier New" w:hAnsi="Courier New" w:cs="Courier New"/>
        </w:rPr>
        <w:t>Il s'agit d'un premier cas de traitement d'une atteinte neurodégénérative par</w:t>
      </w:r>
      <w:r w:rsidRPr="00D71106">
        <w:rPr>
          <w:rFonts w:ascii="Courier New" w:hAnsi="Courier New" w:cs="Courier New"/>
        </w:rPr>
        <w:t xml:space="preserve"> </w:t>
      </w:r>
      <w:r>
        <w:rPr>
          <w:rFonts w:ascii="Courier New" w:hAnsi="Courier New" w:cs="Courier New"/>
        </w:rPr>
        <w:t xml:space="preserve">Vemurafenib avec un effet subjectif et pas d'effet objectif. Des évaluations plus complètes sont nécessaires </w:t>
      </w:r>
      <w:r w:rsidRPr="00D71106">
        <w:rPr>
          <w:rFonts w:ascii="Courier New" w:hAnsi="Courier New" w:cs="Courier New"/>
        </w:rPr>
        <w:t xml:space="preserve">pour en </w:t>
      </w:r>
      <w:r>
        <w:rPr>
          <w:rFonts w:ascii="Courier New" w:hAnsi="Courier New" w:cs="Courier New"/>
        </w:rPr>
        <w:t>évaluer l'efficacité et le profil de toxicité.</w:t>
      </w:r>
    </w:p>
    <w:p w:rsidR="00887507" w:rsidRPr="009E1434" w:rsidRDefault="00887507" w:rsidP="00887507">
      <w:pPr>
        <w:spacing w:after="0" w:line="240" w:lineRule="auto"/>
        <w:rPr>
          <w:rFonts w:ascii="Courier New" w:hAnsi="Courier New" w:cs="Courier New"/>
        </w:rPr>
      </w:pPr>
    </w:p>
    <w:p w:rsidR="00887507" w:rsidRDefault="00887507">
      <w:pPr>
        <w:rPr>
          <w:rFonts w:ascii="Courier New" w:hAnsi="Courier New" w:cs="Courier New"/>
        </w:rPr>
      </w:pPr>
      <w:r>
        <w:rPr>
          <w:rFonts w:ascii="Courier New" w:hAnsi="Courier New" w:cs="Courier New"/>
        </w:rPr>
        <w:br w:type="page"/>
      </w:r>
    </w:p>
    <w:p w:rsidR="00887507" w:rsidRDefault="00887507" w:rsidP="00887507">
      <w:pPr>
        <w:spacing w:after="0" w:line="240" w:lineRule="auto"/>
        <w:rPr>
          <w:rFonts w:ascii="Courier New" w:hAnsi="Courier New" w:cs="Courier New"/>
        </w:rPr>
      </w:pPr>
    </w:p>
    <w:p w:rsidR="00AD5DFF" w:rsidRPr="009E1434" w:rsidRDefault="00887507" w:rsidP="00887507">
      <w:pPr>
        <w:spacing w:after="0" w:line="240" w:lineRule="auto"/>
        <w:rPr>
          <w:rFonts w:ascii="Courier New" w:hAnsi="Courier New" w:cs="Courier New"/>
          <w:sz w:val="24"/>
          <w:szCs w:val="24"/>
        </w:rPr>
      </w:pPr>
      <w:r w:rsidRPr="009E1434">
        <w:rPr>
          <w:rFonts w:ascii="Courier New" w:hAnsi="Courier New" w:cs="Courier New"/>
          <w:b/>
          <w:bCs/>
          <w:color w:val="000000"/>
          <w:sz w:val="24"/>
          <w:szCs w:val="24"/>
          <w:shd w:val="clear" w:color="auto" w:fill="FFFFFF"/>
        </w:rPr>
        <w:t>UTILISATION DU 2CDA POUR UN ENFANT</w:t>
      </w:r>
      <w:r w:rsidRPr="009E1434">
        <w:rPr>
          <w:rFonts w:ascii="Courier New" w:hAnsi="Courier New" w:cs="Courier New"/>
          <w:b/>
          <w:bCs/>
          <w:color w:val="000000"/>
          <w:sz w:val="24"/>
          <w:szCs w:val="24"/>
          <w:shd w:val="clear" w:color="auto" w:fill="FFFFFF"/>
        </w:rPr>
        <w:br/>
        <w:t>AVEC UNE ATTEINTE PULMONAIRE KYSTIQUE</w:t>
      </w:r>
      <w:r w:rsidRPr="009E1434">
        <w:rPr>
          <w:rFonts w:ascii="Courier New" w:hAnsi="Courier New" w:cs="Courier New"/>
          <w:b/>
          <w:bCs/>
          <w:color w:val="000000"/>
          <w:sz w:val="24"/>
          <w:szCs w:val="24"/>
          <w:shd w:val="clear" w:color="auto" w:fill="FFFFFF"/>
        </w:rPr>
        <w:br/>
        <w:t>DE L'HISTIOCYTOSE LANGERHANSIENNE</w:t>
      </w:r>
    </w:p>
    <w:p w:rsidR="00887507" w:rsidRDefault="00887507" w:rsidP="00887507">
      <w:pPr>
        <w:spacing w:after="0" w:line="240" w:lineRule="auto"/>
        <w:rPr>
          <w:rFonts w:ascii="Courier New" w:hAnsi="Courier New" w:cs="Courier New"/>
        </w:rPr>
      </w:pPr>
    </w:p>
    <w:p w:rsidR="00887507" w:rsidRPr="00887507" w:rsidRDefault="00887507" w:rsidP="00887507">
      <w:pPr>
        <w:spacing w:after="0" w:line="240" w:lineRule="auto"/>
        <w:rPr>
          <w:rFonts w:ascii="Courier New" w:hAnsi="Courier New" w:cs="Courier New"/>
        </w:rPr>
      </w:pPr>
      <w:r w:rsidRPr="00887507">
        <w:rPr>
          <w:rFonts w:ascii="Courier New" w:hAnsi="Courier New" w:cs="Courier New"/>
        </w:rPr>
        <w:t xml:space="preserve">Les auteurs : </w:t>
      </w:r>
      <w:r w:rsidRPr="00887507">
        <w:rPr>
          <w:rFonts w:ascii="Courier New" w:hAnsi="Courier New" w:cs="Courier New"/>
          <w:color w:val="000000"/>
          <w:szCs w:val="24"/>
          <w:shd w:val="clear" w:color="auto" w:fill="FFFFFF"/>
        </w:rPr>
        <w:t xml:space="preserve">Jean Donadieu, Ralph </w:t>
      </w:r>
      <w:proofErr w:type="spellStart"/>
      <w:r w:rsidRPr="00887507">
        <w:rPr>
          <w:rFonts w:ascii="Courier New" w:hAnsi="Courier New" w:cs="Courier New"/>
          <w:color w:val="000000"/>
          <w:szCs w:val="24"/>
          <w:shd w:val="clear" w:color="auto" w:fill="FFFFFF"/>
        </w:rPr>
        <w:t>Epaud</w:t>
      </w:r>
      <w:proofErr w:type="spellEnd"/>
      <w:r w:rsidRPr="00887507">
        <w:rPr>
          <w:rFonts w:ascii="Courier New" w:hAnsi="Courier New" w:cs="Courier New"/>
          <w:color w:val="000000"/>
          <w:szCs w:val="24"/>
          <w:shd w:val="clear" w:color="auto" w:fill="FFFFFF"/>
        </w:rPr>
        <w:t xml:space="preserve">, Hubert </w:t>
      </w:r>
      <w:proofErr w:type="spellStart"/>
      <w:r w:rsidRPr="00887507">
        <w:rPr>
          <w:rFonts w:ascii="Courier New" w:hAnsi="Courier New" w:cs="Courier New"/>
          <w:color w:val="000000"/>
          <w:szCs w:val="24"/>
          <w:shd w:val="clear" w:color="auto" w:fill="FFFFFF"/>
        </w:rPr>
        <w:t>Ducou</w:t>
      </w:r>
      <w:proofErr w:type="spellEnd"/>
      <w:r w:rsidRPr="00887507">
        <w:rPr>
          <w:rFonts w:ascii="Courier New" w:hAnsi="Courier New" w:cs="Courier New"/>
          <w:color w:val="000000"/>
          <w:szCs w:val="24"/>
          <w:shd w:val="clear" w:color="auto" w:fill="FFFFFF"/>
        </w:rPr>
        <w:t xml:space="preserve"> Le Pointe, </w:t>
      </w:r>
      <w:proofErr w:type="spellStart"/>
      <w:r w:rsidRPr="00887507">
        <w:rPr>
          <w:rFonts w:ascii="Courier New" w:hAnsi="Courier New" w:cs="Courier New"/>
          <w:color w:val="000000"/>
          <w:szCs w:val="24"/>
          <w:shd w:val="clear" w:color="auto" w:fill="FFFFFF"/>
        </w:rPr>
        <w:t>Chiara</w:t>
      </w:r>
      <w:proofErr w:type="spellEnd"/>
      <w:r w:rsidRPr="00887507">
        <w:rPr>
          <w:rFonts w:ascii="Courier New" w:hAnsi="Courier New" w:cs="Courier New"/>
          <w:color w:val="000000"/>
          <w:szCs w:val="24"/>
          <w:shd w:val="clear" w:color="auto" w:fill="FFFFFF"/>
        </w:rPr>
        <w:t xml:space="preserve"> </w:t>
      </w:r>
      <w:proofErr w:type="spellStart"/>
      <w:r w:rsidRPr="00887507">
        <w:rPr>
          <w:rFonts w:ascii="Courier New" w:hAnsi="Courier New" w:cs="Courier New"/>
          <w:color w:val="000000"/>
          <w:szCs w:val="24"/>
          <w:shd w:val="clear" w:color="auto" w:fill="FFFFFF"/>
        </w:rPr>
        <w:t>Sileo</w:t>
      </w:r>
      <w:proofErr w:type="spellEnd"/>
    </w:p>
    <w:p w:rsidR="00887507" w:rsidRDefault="00887507" w:rsidP="00887507">
      <w:pPr>
        <w:spacing w:after="0" w:line="240" w:lineRule="auto"/>
        <w:rPr>
          <w:rFonts w:ascii="Courier New" w:hAnsi="Courier New" w:cs="Courier New"/>
        </w:rPr>
      </w:pPr>
      <w:proofErr w:type="gramStart"/>
      <w:r>
        <w:rPr>
          <w:rFonts w:ascii="Courier New" w:hAnsi="Courier New" w:cs="Courier New"/>
        </w:rPr>
        <w:t>de</w:t>
      </w:r>
      <w:proofErr w:type="gramEnd"/>
      <w:r>
        <w:rPr>
          <w:rFonts w:ascii="Courier New" w:hAnsi="Courier New" w:cs="Courier New"/>
        </w:rPr>
        <w:t xml:space="preserve"> l'Hl Trousseau et du Centre intercommunal de Créteil.</w:t>
      </w:r>
    </w:p>
    <w:p w:rsidR="00887507" w:rsidRDefault="00887507" w:rsidP="00887507">
      <w:pPr>
        <w:spacing w:after="0" w:line="240" w:lineRule="auto"/>
        <w:rPr>
          <w:rFonts w:ascii="Courier New" w:hAnsi="Courier New" w:cs="Courier New"/>
        </w:rPr>
      </w:pPr>
    </w:p>
    <w:p w:rsidR="00887507" w:rsidRPr="00973E57" w:rsidRDefault="00887507" w:rsidP="00887507">
      <w:pPr>
        <w:spacing w:after="0" w:line="240" w:lineRule="auto"/>
        <w:rPr>
          <w:rFonts w:ascii="Courier New" w:hAnsi="Courier New" w:cs="Courier New"/>
        </w:rPr>
      </w:pPr>
      <w:r w:rsidRPr="00973E57">
        <w:rPr>
          <w:rFonts w:ascii="Courier New" w:hAnsi="Courier New" w:cs="Courier New"/>
        </w:rPr>
        <w:t xml:space="preserve">Objectif : Les </w:t>
      </w:r>
      <w:r>
        <w:rPr>
          <w:rFonts w:ascii="Courier New" w:hAnsi="Courier New" w:cs="Courier New"/>
        </w:rPr>
        <w:t xml:space="preserve">lésions kystiques pulmonaires lors des atteintes pulmonaires de </w:t>
      </w:r>
      <w:r w:rsidRPr="00973E57">
        <w:rPr>
          <w:rFonts w:ascii="Courier New" w:hAnsi="Courier New" w:cs="Courier New"/>
        </w:rPr>
        <w:t xml:space="preserve">l'Histiocytose Langerhansienne </w:t>
      </w:r>
      <w:r>
        <w:rPr>
          <w:rFonts w:ascii="Courier New" w:hAnsi="Courier New" w:cs="Courier New"/>
        </w:rPr>
        <w:t>sont</w:t>
      </w:r>
      <w:r w:rsidRPr="00973E57">
        <w:rPr>
          <w:rFonts w:ascii="Courier New" w:hAnsi="Courier New" w:cs="Courier New"/>
        </w:rPr>
        <w:t xml:space="preserve"> généralement considéré</w:t>
      </w:r>
      <w:r>
        <w:rPr>
          <w:rFonts w:ascii="Courier New" w:hAnsi="Courier New" w:cs="Courier New"/>
        </w:rPr>
        <w:t>e</w:t>
      </w:r>
      <w:r w:rsidRPr="00973E57">
        <w:rPr>
          <w:rFonts w:ascii="Courier New" w:hAnsi="Courier New" w:cs="Courier New"/>
        </w:rPr>
        <w:t xml:space="preserve">s comme des lésions non évolutives, et </w:t>
      </w:r>
      <w:r>
        <w:rPr>
          <w:rFonts w:ascii="Courier New" w:hAnsi="Courier New" w:cs="Courier New"/>
        </w:rPr>
        <w:t>elle</w:t>
      </w:r>
      <w:r w:rsidRPr="00973E57">
        <w:rPr>
          <w:rFonts w:ascii="Courier New" w:hAnsi="Courier New" w:cs="Courier New"/>
        </w:rPr>
        <w:t>s ne paraissent pas susceptibles de régresser sous les traitements connus.</w:t>
      </w:r>
    </w:p>
    <w:p w:rsidR="00887507" w:rsidRPr="00973E57" w:rsidRDefault="00887507" w:rsidP="00887507">
      <w:pPr>
        <w:spacing w:after="0" w:line="240" w:lineRule="auto"/>
        <w:rPr>
          <w:rFonts w:ascii="Courier New" w:hAnsi="Courier New" w:cs="Courier New"/>
        </w:rPr>
      </w:pPr>
    </w:p>
    <w:p w:rsidR="00887507" w:rsidRDefault="00887507" w:rsidP="00887507">
      <w:pPr>
        <w:spacing w:after="0" w:line="240" w:lineRule="auto"/>
        <w:rPr>
          <w:rFonts w:ascii="Courier New" w:hAnsi="Courier New" w:cs="Courier New"/>
        </w:rPr>
      </w:pPr>
      <w:r w:rsidRPr="00973E57">
        <w:rPr>
          <w:rFonts w:ascii="Courier New" w:hAnsi="Courier New" w:cs="Courier New"/>
        </w:rPr>
        <w:t>Méthode : Etude de cas.</w:t>
      </w:r>
    </w:p>
    <w:p w:rsidR="00887507" w:rsidRDefault="00887507" w:rsidP="00887507">
      <w:pPr>
        <w:spacing w:after="0" w:line="240" w:lineRule="auto"/>
        <w:rPr>
          <w:rFonts w:ascii="Courier New" w:hAnsi="Courier New" w:cs="Courier New"/>
        </w:rPr>
      </w:pPr>
    </w:p>
    <w:p w:rsidR="00887507" w:rsidRPr="00973E57" w:rsidRDefault="00887507" w:rsidP="00887507">
      <w:pPr>
        <w:spacing w:after="0" w:line="240" w:lineRule="auto"/>
        <w:rPr>
          <w:rFonts w:ascii="Courier New" w:hAnsi="Courier New" w:cs="Courier New"/>
        </w:rPr>
      </w:pPr>
      <w:r w:rsidRPr="00973E57">
        <w:rPr>
          <w:rFonts w:ascii="Courier New" w:hAnsi="Courier New" w:cs="Courier New"/>
        </w:rPr>
        <w:t xml:space="preserve">Résultats : </w:t>
      </w:r>
    </w:p>
    <w:p w:rsidR="00887507" w:rsidRPr="00973E57" w:rsidRDefault="00887507" w:rsidP="00887507">
      <w:pPr>
        <w:spacing w:after="0" w:line="240" w:lineRule="auto"/>
        <w:rPr>
          <w:rFonts w:ascii="Courier New" w:hAnsi="Courier New" w:cs="Courier New"/>
        </w:rPr>
      </w:pPr>
      <w:r w:rsidRPr="00973E57">
        <w:rPr>
          <w:rFonts w:ascii="Courier New" w:hAnsi="Courier New" w:cs="Courier New"/>
        </w:rPr>
        <w:t>La patiente est une enfant âgée de 20 mois au moment de la poussée initiale. Au diagnostic, les organes attein</w:t>
      </w:r>
      <w:r>
        <w:rPr>
          <w:rFonts w:ascii="Courier New" w:hAnsi="Courier New" w:cs="Courier New"/>
        </w:rPr>
        <w:t>ts étaient le foie, la peau et l</w:t>
      </w:r>
      <w:r w:rsidRPr="00973E57">
        <w:rPr>
          <w:rFonts w:ascii="Courier New" w:hAnsi="Courier New" w:cs="Courier New"/>
        </w:rPr>
        <w:t xml:space="preserve">es ganglions. Le traitement initial combinait la Vinblastine et des Stéroïdes pour une durée de 15 mois. </w:t>
      </w:r>
    </w:p>
    <w:p w:rsidR="00887507" w:rsidRPr="00973E57" w:rsidRDefault="00887507" w:rsidP="00887507">
      <w:pPr>
        <w:spacing w:after="0" w:line="240" w:lineRule="auto"/>
        <w:rPr>
          <w:rFonts w:ascii="Courier New" w:hAnsi="Courier New" w:cs="Courier New"/>
        </w:rPr>
      </w:pPr>
      <w:r w:rsidRPr="00973E57">
        <w:rPr>
          <w:rFonts w:ascii="Courier New" w:hAnsi="Courier New" w:cs="Courier New"/>
        </w:rPr>
        <w:t>La poussée n°2, à l'âge de 3 ans, concernait à nouveau les ganglions et le scanner montrait quelques kystes</w:t>
      </w:r>
      <w:r>
        <w:rPr>
          <w:rFonts w:ascii="Courier New" w:hAnsi="Courier New" w:cs="Courier New"/>
        </w:rPr>
        <w:t xml:space="preserve"> dans le parenchyme pulmonaire</w:t>
      </w:r>
      <w:r w:rsidRPr="00973E57">
        <w:rPr>
          <w:rFonts w:ascii="Courier New" w:hAnsi="Courier New" w:cs="Courier New"/>
        </w:rPr>
        <w:t xml:space="preserve">. Un deuxième traitement a été initié avec Vinblastine et Stéroïdes pour 11 mois. </w:t>
      </w:r>
    </w:p>
    <w:p w:rsidR="00887507" w:rsidRPr="00973E57" w:rsidRDefault="00887507" w:rsidP="00887507">
      <w:pPr>
        <w:spacing w:after="0" w:line="240" w:lineRule="auto"/>
        <w:rPr>
          <w:rFonts w:ascii="Courier New" w:hAnsi="Courier New" w:cs="Courier New"/>
        </w:rPr>
      </w:pPr>
      <w:r w:rsidRPr="00973E57">
        <w:rPr>
          <w:rFonts w:ascii="Courier New" w:hAnsi="Courier New" w:cs="Courier New"/>
        </w:rPr>
        <w:t xml:space="preserve">La poussée n°3, à l'âge de 4 ans et 3 mois, concernait le système hypothalamo hypophysaire ; à l'instauration d'un Diabète insipide et d'une atteinte thyroïdienne, </w:t>
      </w:r>
      <w:r>
        <w:rPr>
          <w:rFonts w:ascii="Courier New" w:hAnsi="Courier New" w:cs="Courier New"/>
        </w:rPr>
        <w:t>le traitement hormonal</w:t>
      </w:r>
      <w:r w:rsidRPr="00973E57">
        <w:rPr>
          <w:rFonts w:ascii="Courier New" w:hAnsi="Courier New" w:cs="Courier New"/>
        </w:rPr>
        <w:t xml:space="preserve"> de substitution </w:t>
      </w:r>
      <w:r>
        <w:rPr>
          <w:rFonts w:ascii="Courier New" w:hAnsi="Courier New" w:cs="Courier New"/>
        </w:rPr>
        <w:t>a été le seul traitement administré</w:t>
      </w:r>
      <w:r w:rsidRPr="00973E57">
        <w:rPr>
          <w:rFonts w:ascii="Courier New" w:hAnsi="Courier New" w:cs="Courier New"/>
        </w:rPr>
        <w:t xml:space="preserve">. </w:t>
      </w:r>
    </w:p>
    <w:p w:rsidR="00887507" w:rsidRDefault="00887507" w:rsidP="00887507">
      <w:pPr>
        <w:spacing w:after="0" w:line="240" w:lineRule="auto"/>
        <w:rPr>
          <w:rFonts w:ascii="Courier New" w:hAnsi="Courier New" w:cs="Courier New"/>
        </w:rPr>
      </w:pPr>
      <w:r w:rsidRPr="00973E57">
        <w:rPr>
          <w:rFonts w:ascii="Courier New" w:hAnsi="Courier New" w:cs="Courier New"/>
        </w:rPr>
        <w:t>La poussée n°4, à l'âge de 8 ans, s'est manifestée par un pneumothorax bilatéral, tandis que les images montraient massivement des kystes</w:t>
      </w:r>
      <w:r>
        <w:rPr>
          <w:rFonts w:ascii="Courier New" w:hAnsi="Courier New" w:cs="Courier New"/>
        </w:rPr>
        <w:t xml:space="preserve"> dans le poumon</w:t>
      </w:r>
      <w:r w:rsidRPr="00973E57">
        <w:rPr>
          <w:rFonts w:ascii="Courier New" w:hAnsi="Courier New" w:cs="Courier New"/>
        </w:rPr>
        <w:t xml:space="preserve">. A nouveau, </w:t>
      </w:r>
      <w:r>
        <w:rPr>
          <w:rFonts w:ascii="Courier New" w:hAnsi="Courier New" w:cs="Courier New"/>
        </w:rPr>
        <w:t>l</w:t>
      </w:r>
      <w:r w:rsidRPr="00973E57">
        <w:rPr>
          <w:rFonts w:ascii="Courier New" w:hAnsi="Courier New" w:cs="Courier New"/>
        </w:rPr>
        <w:t>a Vinblastine et les Stéroïdes ont été prescrits, complétés par le Purinéthol, pour une durée de 12 mois.</w:t>
      </w:r>
    </w:p>
    <w:p w:rsidR="00887507" w:rsidRPr="00973E57" w:rsidRDefault="00887507" w:rsidP="00887507">
      <w:pPr>
        <w:spacing w:after="0" w:line="240" w:lineRule="auto"/>
        <w:rPr>
          <w:rFonts w:ascii="Courier New" w:hAnsi="Courier New" w:cs="Courier New"/>
        </w:rPr>
      </w:pPr>
      <w:r w:rsidRPr="00973E57">
        <w:rPr>
          <w:rFonts w:ascii="Courier New" w:hAnsi="Courier New" w:cs="Courier New"/>
        </w:rPr>
        <w:t xml:space="preserve">A la poussée n°5, à l'âge de 13 ans, une dyspnée est apparue évaluée au Stade III dans la classification fonctionnelle de la World </w:t>
      </w:r>
      <w:proofErr w:type="spellStart"/>
      <w:r w:rsidRPr="00973E57">
        <w:rPr>
          <w:rFonts w:ascii="Courier New" w:hAnsi="Courier New" w:cs="Courier New"/>
        </w:rPr>
        <w:t>Health</w:t>
      </w:r>
      <w:proofErr w:type="spellEnd"/>
      <w:r w:rsidRPr="00973E57">
        <w:rPr>
          <w:rFonts w:ascii="Courier New" w:hAnsi="Courier New" w:cs="Courier New"/>
        </w:rPr>
        <w:t xml:space="preserve"> </w:t>
      </w:r>
      <w:proofErr w:type="spellStart"/>
      <w:r w:rsidRPr="00973E57">
        <w:rPr>
          <w:rFonts w:ascii="Courier New" w:hAnsi="Courier New" w:cs="Courier New"/>
        </w:rPr>
        <w:t>Organization</w:t>
      </w:r>
      <w:proofErr w:type="spellEnd"/>
      <w:r w:rsidRPr="00973E57">
        <w:rPr>
          <w:rFonts w:ascii="Courier New" w:hAnsi="Courier New" w:cs="Courier New"/>
        </w:rPr>
        <w:t xml:space="preserve"> (WHO). </w:t>
      </w:r>
    </w:p>
    <w:p w:rsidR="00887507" w:rsidRPr="00973E57" w:rsidRDefault="00887507" w:rsidP="00887507">
      <w:pPr>
        <w:spacing w:after="0" w:line="240" w:lineRule="auto"/>
        <w:rPr>
          <w:rFonts w:ascii="Courier New" w:hAnsi="Courier New" w:cs="Courier New"/>
        </w:rPr>
      </w:pPr>
      <w:r>
        <w:rPr>
          <w:rFonts w:ascii="Courier New" w:hAnsi="Courier New" w:cs="Courier New"/>
        </w:rPr>
        <w:t>Sur les épreuves fonctionnelles respiratoires,</w:t>
      </w:r>
      <w:r w:rsidRPr="00973E57">
        <w:rPr>
          <w:rFonts w:ascii="Courier New" w:hAnsi="Courier New" w:cs="Courier New"/>
        </w:rPr>
        <w:t xml:space="preserve"> on enregistre</w:t>
      </w:r>
      <w:r>
        <w:rPr>
          <w:rFonts w:ascii="Courier New" w:hAnsi="Courier New" w:cs="Courier New"/>
        </w:rPr>
        <w:t xml:space="preserve"> une franche dégradation de la fonction respiratoire:</w:t>
      </w:r>
      <w:r w:rsidRPr="00973E57">
        <w:rPr>
          <w:rFonts w:ascii="Courier New" w:hAnsi="Courier New" w:cs="Courier New"/>
        </w:rPr>
        <w:t xml:space="preserve"> CVF : 27 %</w:t>
      </w:r>
      <w:r>
        <w:rPr>
          <w:rFonts w:ascii="Courier New" w:hAnsi="Courier New" w:cs="Courier New"/>
        </w:rPr>
        <w:t xml:space="preserve"> de la normale</w:t>
      </w:r>
      <w:r w:rsidRPr="00973E57">
        <w:rPr>
          <w:rFonts w:ascii="Courier New" w:hAnsi="Courier New" w:cs="Courier New"/>
        </w:rPr>
        <w:t xml:space="preserve"> ; VEMS : 22 % de la normale ; le test de marche de 6 min donne un résultat à 40 % de la valeur théorique</w:t>
      </w:r>
      <w:r>
        <w:rPr>
          <w:rFonts w:ascii="Courier New" w:hAnsi="Courier New" w:cs="Courier New"/>
        </w:rPr>
        <w:t>. Le</w:t>
      </w:r>
      <w:r w:rsidRPr="00973E57">
        <w:rPr>
          <w:rFonts w:ascii="Courier New" w:hAnsi="Courier New" w:cs="Courier New"/>
        </w:rPr>
        <w:t xml:space="preserve"> TDM haute résolution a mis en évidence un grand nombre de kystes à paroi épaisse ainsi que des nodules au médiastin et un </w:t>
      </w:r>
      <w:proofErr w:type="spellStart"/>
      <w:r w:rsidRPr="00973E57">
        <w:rPr>
          <w:rFonts w:ascii="Courier New" w:hAnsi="Courier New" w:cs="Courier New"/>
        </w:rPr>
        <w:t>pneumomédiastin</w:t>
      </w:r>
      <w:proofErr w:type="spellEnd"/>
      <w:r w:rsidRPr="00973E57">
        <w:rPr>
          <w:rFonts w:ascii="Courier New" w:hAnsi="Courier New" w:cs="Courier New"/>
        </w:rPr>
        <w:t>. Le traitement a consisté alors en 6 cures de Cladribine (2CdA) de 5 jours à la dose de 5 mg /m² ; il a été bien toléré.</w:t>
      </w:r>
    </w:p>
    <w:p w:rsidR="00887507" w:rsidRPr="00973E57" w:rsidRDefault="00887507" w:rsidP="00887507">
      <w:pPr>
        <w:spacing w:after="0" w:line="240" w:lineRule="auto"/>
        <w:rPr>
          <w:rFonts w:ascii="Courier New" w:hAnsi="Courier New" w:cs="Courier New"/>
        </w:rPr>
      </w:pPr>
      <w:r>
        <w:rPr>
          <w:rFonts w:ascii="Courier New" w:hAnsi="Courier New" w:cs="Courier New"/>
        </w:rPr>
        <w:t>Deux</w:t>
      </w:r>
      <w:r w:rsidRPr="00973E57">
        <w:rPr>
          <w:rFonts w:ascii="Courier New" w:hAnsi="Courier New" w:cs="Courier New"/>
        </w:rPr>
        <w:t xml:space="preserve"> ans et demi après le début de ce traitement, la dyspnée a évolué vers le niveau II du classement WHO. De nombreux kystes à paroi épaisse ont disparu </w:t>
      </w:r>
      <w:r>
        <w:rPr>
          <w:rFonts w:ascii="Courier New" w:hAnsi="Courier New" w:cs="Courier New"/>
        </w:rPr>
        <w:t>sur le</w:t>
      </w:r>
      <w:r w:rsidRPr="00973E57">
        <w:rPr>
          <w:rFonts w:ascii="Courier New" w:hAnsi="Courier New" w:cs="Courier New"/>
        </w:rPr>
        <w:t xml:space="preserve"> TDM haute résolution tandis que le tissu pulmonaire qui contenait ces kystes s'est rétracté. Les valeurs de la CVF et du VEMS se sont améliorées de 53 et 55 % respectivement par rapport à leur valeur avant traitement. Enfin, le test de marche de 6 min est remonté à 76 % de la valeur théorique.</w:t>
      </w:r>
    </w:p>
    <w:p w:rsidR="00887507" w:rsidRPr="00973E57" w:rsidRDefault="00887507" w:rsidP="00887507">
      <w:pPr>
        <w:spacing w:after="0" w:line="240" w:lineRule="auto"/>
        <w:rPr>
          <w:rFonts w:ascii="Courier New" w:hAnsi="Courier New" w:cs="Courier New"/>
        </w:rPr>
      </w:pPr>
    </w:p>
    <w:p w:rsidR="00887507" w:rsidRDefault="00887507" w:rsidP="00887507">
      <w:pPr>
        <w:spacing w:after="0" w:line="240" w:lineRule="auto"/>
        <w:rPr>
          <w:rFonts w:ascii="Courier New" w:hAnsi="Courier New" w:cs="Courier New"/>
        </w:rPr>
      </w:pPr>
      <w:r w:rsidRPr="00973E57">
        <w:rPr>
          <w:rFonts w:ascii="Courier New" w:hAnsi="Courier New" w:cs="Courier New"/>
        </w:rPr>
        <w:t xml:space="preserve">Conclusion : Pour cette enfant qui ne consommait évidemment pas de tabac, la Cladribine s'est </w:t>
      </w:r>
      <w:proofErr w:type="gramStart"/>
      <w:r w:rsidRPr="00973E57">
        <w:rPr>
          <w:rFonts w:ascii="Courier New" w:hAnsi="Courier New" w:cs="Courier New"/>
        </w:rPr>
        <w:t>avérée</w:t>
      </w:r>
      <w:proofErr w:type="gramEnd"/>
      <w:r w:rsidRPr="00973E57">
        <w:rPr>
          <w:rFonts w:ascii="Courier New" w:hAnsi="Courier New" w:cs="Courier New"/>
        </w:rPr>
        <w:t xml:space="preserve"> un traitement de l'atteinte pulmonaire vraiment efficace sur les </w:t>
      </w:r>
      <w:r>
        <w:rPr>
          <w:rFonts w:ascii="Courier New" w:hAnsi="Courier New" w:cs="Courier New"/>
        </w:rPr>
        <w:t xml:space="preserve">aspects </w:t>
      </w:r>
      <w:r w:rsidRPr="00973E57">
        <w:rPr>
          <w:rFonts w:ascii="Courier New" w:hAnsi="Courier New" w:cs="Courier New"/>
        </w:rPr>
        <w:t>clinique et fonctionnel</w:t>
      </w:r>
      <w:r>
        <w:rPr>
          <w:rFonts w:ascii="Courier New" w:hAnsi="Courier New" w:cs="Courier New"/>
        </w:rPr>
        <w:t xml:space="preserve"> et radiologique</w:t>
      </w:r>
      <w:r w:rsidRPr="00973E57">
        <w:rPr>
          <w:rFonts w:ascii="Courier New" w:hAnsi="Courier New" w:cs="Courier New"/>
        </w:rPr>
        <w:t>.</w:t>
      </w:r>
    </w:p>
    <w:p w:rsidR="00AD5DFF" w:rsidRDefault="00AD5DFF" w:rsidP="00887507">
      <w:pPr>
        <w:spacing w:after="0" w:line="240" w:lineRule="auto"/>
        <w:rPr>
          <w:rFonts w:ascii="Courier New" w:hAnsi="Courier New" w:cs="Courier New"/>
        </w:rPr>
      </w:pPr>
      <w:r>
        <w:rPr>
          <w:rFonts w:ascii="Courier New" w:hAnsi="Courier New" w:cs="Courier New"/>
        </w:rPr>
        <w:br w:type="page"/>
      </w:r>
    </w:p>
    <w:p w:rsidR="00AD5DFF" w:rsidRPr="008F38B9" w:rsidRDefault="00AD5DFF" w:rsidP="00887507">
      <w:pPr>
        <w:spacing w:after="0" w:line="240" w:lineRule="auto"/>
        <w:rPr>
          <w:rFonts w:ascii="Courier New" w:hAnsi="Courier New" w:cs="Courier New"/>
        </w:rPr>
      </w:pPr>
    </w:p>
    <w:p w:rsidR="00B95450" w:rsidRPr="009E1434" w:rsidRDefault="00B95450" w:rsidP="00887507">
      <w:pPr>
        <w:pStyle w:val="Style"/>
        <w:shd w:val="clear" w:color="auto" w:fill="FFFFFF"/>
        <w:rPr>
          <w:rFonts w:ascii="Courier New" w:hAnsi="Courier New" w:cs="Courier New"/>
          <w:b/>
          <w:bCs/>
          <w:color w:val="000000"/>
          <w:shd w:val="clear" w:color="auto" w:fill="FFFFFF"/>
        </w:rPr>
      </w:pPr>
      <w:r w:rsidRPr="009E1434">
        <w:rPr>
          <w:rFonts w:ascii="Courier New" w:hAnsi="Courier New" w:cs="Courier New"/>
          <w:b/>
          <w:bCs/>
          <w:color w:val="000000"/>
          <w:shd w:val="clear" w:color="auto" w:fill="FFFFFF"/>
        </w:rPr>
        <w:t>CORRELATION D</w:t>
      </w:r>
      <w:r w:rsidR="00BA7487" w:rsidRPr="009E1434">
        <w:rPr>
          <w:rFonts w:ascii="Courier New" w:hAnsi="Courier New" w:cs="Courier New"/>
          <w:b/>
          <w:bCs/>
          <w:color w:val="000000"/>
          <w:shd w:val="clear" w:color="auto" w:fill="FFFFFF"/>
        </w:rPr>
        <w:t>E LA</w:t>
      </w:r>
      <w:r w:rsidRPr="009E1434">
        <w:rPr>
          <w:rFonts w:ascii="Courier New" w:hAnsi="Courier New" w:cs="Courier New"/>
          <w:b/>
          <w:bCs/>
          <w:color w:val="000000"/>
          <w:shd w:val="clear" w:color="auto" w:fill="FFFFFF"/>
        </w:rPr>
        <w:t xml:space="preserve"> MUTATION DE BRAF</w:t>
      </w:r>
    </w:p>
    <w:p w:rsidR="00B95450" w:rsidRPr="009E1434" w:rsidRDefault="00B95450" w:rsidP="00887507">
      <w:pPr>
        <w:pStyle w:val="Style"/>
        <w:shd w:val="clear" w:color="auto" w:fill="FFFFFF"/>
        <w:rPr>
          <w:rFonts w:ascii="Courier New" w:hAnsi="Courier New" w:cs="Courier New"/>
          <w:b/>
          <w:bCs/>
          <w:color w:val="000000"/>
          <w:shd w:val="clear" w:color="auto" w:fill="FFFFFF"/>
        </w:rPr>
      </w:pPr>
      <w:r w:rsidRPr="009E1434">
        <w:rPr>
          <w:rFonts w:ascii="Courier New" w:hAnsi="Courier New" w:cs="Courier New"/>
          <w:b/>
          <w:bCs/>
          <w:color w:val="000000"/>
          <w:shd w:val="clear" w:color="auto" w:fill="FFFFFF"/>
        </w:rPr>
        <w:t>AVEC LA NATURE DES ATTEINTES ET LEUR GRAVITE</w:t>
      </w:r>
    </w:p>
    <w:p w:rsidR="00C27033" w:rsidRPr="009E1434" w:rsidRDefault="00B95450" w:rsidP="00887507">
      <w:pPr>
        <w:spacing w:after="0" w:line="240" w:lineRule="auto"/>
        <w:rPr>
          <w:rFonts w:ascii="Courier New" w:hAnsi="Courier New" w:cs="Courier New"/>
          <w:sz w:val="24"/>
          <w:szCs w:val="24"/>
        </w:rPr>
      </w:pPr>
      <w:r w:rsidRPr="009E1434">
        <w:rPr>
          <w:rFonts w:ascii="Courier New" w:hAnsi="Courier New" w:cs="Courier New"/>
          <w:b/>
          <w:bCs/>
          <w:color w:val="000000"/>
          <w:sz w:val="24"/>
          <w:szCs w:val="24"/>
          <w:shd w:val="clear" w:color="auto" w:fill="FFFFFF"/>
        </w:rPr>
        <w:t>CHEZ L'ENFANT ATTEINT D'HISTIOCYTOSE LANGERHANSIENNE</w:t>
      </w:r>
    </w:p>
    <w:p w:rsidR="005D7F67" w:rsidRPr="00BA7487" w:rsidRDefault="005D7F67" w:rsidP="00887507">
      <w:pPr>
        <w:spacing w:after="0" w:line="240" w:lineRule="auto"/>
        <w:rPr>
          <w:rFonts w:ascii="Courier New" w:hAnsi="Courier New" w:cs="Courier New"/>
        </w:rPr>
      </w:pPr>
    </w:p>
    <w:p w:rsidR="00BA7487" w:rsidRPr="00BA7487" w:rsidRDefault="00BA7487" w:rsidP="00887507">
      <w:pPr>
        <w:spacing w:after="0" w:line="240" w:lineRule="auto"/>
        <w:rPr>
          <w:rFonts w:ascii="Courier New" w:hAnsi="Courier New" w:cs="Courier New"/>
        </w:rPr>
      </w:pPr>
      <w:r w:rsidRPr="00BA7487">
        <w:rPr>
          <w:rFonts w:ascii="Courier New" w:hAnsi="Courier New" w:cs="Courier New"/>
        </w:rPr>
        <w:t xml:space="preserve">Parmi les auteurs, </w:t>
      </w:r>
      <w:r>
        <w:rPr>
          <w:rFonts w:ascii="Courier New" w:hAnsi="Courier New" w:cs="Courier New"/>
        </w:rPr>
        <w:t>c</w:t>
      </w:r>
      <w:r w:rsidRPr="00BA7487">
        <w:rPr>
          <w:rFonts w:ascii="Courier New" w:hAnsi="Courier New" w:cs="Courier New"/>
        </w:rPr>
        <w:t>eux que nous avons pris l'habitude de rencontrer au Groupe d'Etude des Histiocytoses :</w:t>
      </w:r>
    </w:p>
    <w:p w:rsidR="00BA7487" w:rsidRPr="00BA7487" w:rsidRDefault="00BA7487" w:rsidP="00887507">
      <w:pPr>
        <w:spacing w:after="0" w:line="240" w:lineRule="auto"/>
        <w:rPr>
          <w:rFonts w:ascii="Courier New" w:hAnsi="Courier New" w:cs="Courier New"/>
        </w:rPr>
      </w:pPr>
      <w:r w:rsidRPr="00BA7487">
        <w:rPr>
          <w:rFonts w:ascii="Courier New" w:hAnsi="Courier New" w:cs="Courier New"/>
        </w:rPr>
        <w:t>* Sébastien Héritier - Centre de référence des Histiocytoses, Hl Trousseau, Paris et Université de Versailles-Saint Quentin en Yvelines.</w:t>
      </w:r>
    </w:p>
    <w:p w:rsidR="00BA7487" w:rsidRPr="00BA7487" w:rsidRDefault="00BA7487" w:rsidP="00887507">
      <w:pPr>
        <w:spacing w:after="0" w:line="240" w:lineRule="auto"/>
        <w:rPr>
          <w:rFonts w:ascii="Courier New" w:hAnsi="Courier New" w:cs="Courier New"/>
        </w:rPr>
      </w:pPr>
      <w:r w:rsidRPr="00BA7487">
        <w:rPr>
          <w:rFonts w:ascii="Courier New" w:hAnsi="Courier New" w:cs="Courier New"/>
        </w:rPr>
        <w:t>* Jean Donadieu – Centre de référence des Histiocytoses, Hl Trousseau, Paris</w:t>
      </w:r>
      <w:r w:rsidR="009E1434">
        <w:rPr>
          <w:rFonts w:ascii="Courier New" w:hAnsi="Courier New" w:cs="Courier New"/>
        </w:rPr>
        <w:t>.</w:t>
      </w:r>
    </w:p>
    <w:p w:rsidR="00BA7487" w:rsidRPr="00BA7487" w:rsidRDefault="00BA7487" w:rsidP="00887507">
      <w:pPr>
        <w:spacing w:after="0" w:line="240" w:lineRule="auto"/>
        <w:rPr>
          <w:rFonts w:ascii="Courier New" w:hAnsi="Courier New" w:cs="Courier New"/>
        </w:rPr>
      </w:pPr>
      <w:r w:rsidRPr="00BA7487">
        <w:rPr>
          <w:rFonts w:ascii="Courier New" w:hAnsi="Courier New" w:cs="Courier New"/>
        </w:rPr>
        <w:t>* Julien Haroche - Maladies Rares, Systémiques, Auto-immunes, Hl Pitié-Salpêtrière, Paris.</w:t>
      </w:r>
    </w:p>
    <w:p w:rsidR="00BA7487" w:rsidRPr="00BA7487" w:rsidRDefault="00BA7487" w:rsidP="00887507">
      <w:pPr>
        <w:spacing w:after="0" w:line="240" w:lineRule="auto"/>
        <w:rPr>
          <w:rFonts w:ascii="Courier New" w:hAnsi="Courier New" w:cs="Courier New"/>
        </w:rPr>
      </w:pPr>
      <w:r w:rsidRPr="00BA7487">
        <w:rPr>
          <w:rFonts w:ascii="Courier New" w:hAnsi="Courier New" w:cs="Courier New"/>
        </w:rPr>
        <w:t xml:space="preserve">* Jean-François Emile – Anatomopathologiste, Hl Ambroise Paré, </w:t>
      </w:r>
      <w:r w:rsidR="009E1434">
        <w:rPr>
          <w:rFonts w:ascii="Courier New" w:hAnsi="Courier New" w:cs="Courier New"/>
        </w:rPr>
        <w:t>Boulogne Billancourt</w:t>
      </w:r>
      <w:r w:rsidRPr="00BA7487">
        <w:rPr>
          <w:rFonts w:ascii="Courier New" w:hAnsi="Courier New" w:cs="Courier New"/>
        </w:rPr>
        <w:t>.</w:t>
      </w:r>
    </w:p>
    <w:p w:rsidR="00BA7487" w:rsidRPr="00BA7487" w:rsidRDefault="00BA7487" w:rsidP="00887507">
      <w:pPr>
        <w:spacing w:after="0" w:line="240" w:lineRule="auto"/>
        <w:rPr>
          <w:rFonts w:ascii="Courier New" w:hAnsi="Courier New" w:cs="Courier New"/>
        </w:rPr>
      </w:pPr>
      <w:r w:rsidRPr="00BA7487">
        <w:rPr>
          <w:rFonts w:ascii="Courier New" w:hAnsi="Courier New" w:cs="Courier New"/>
        </w:rPr>
        <w:t>* Caroline Thomas – CHU de Nantes.</w:t>
      </w:r>
    </w:p>
    <w:p w:rsidR="00BA7487" w:rsidRPr="00BA7487" w:rsidRDefault="00BA7487" w:rsidP="00887507">
      <w:pPr>
        <w:spacing w:after="0" w:line="240" w:lineRule="auto"/>
        <w:rPr>
          <w:rFonts w:ascii="Courier New" w:hAnsi="Courier New" w:cs="Courier New"/>
        </w:rPr>
      </w:pPr>
      <w:r w:rsidRPr="00BA7487">
        <w:rPr>
          <w:rFonts w:ascii="Courier New" w:hAnsi="Courier New" w:cs="Courier New"/>
        </w:rPr>
        <w:t>* Mathilde De Menthon – Hl Saint Louis, Paris.</w:t>
      </w:r>
    </w:p>
    <w:p w:rsidR="005D7F67" w:rsidRPr="00BA7487" w:rsidRDefault="005D7F67" w:rsidP="00887507">
      <w:pPr>
        <w:spacing w:after="0" w:line="240" w:lineRule="auto"/>
        <w:rPr>
          <w:rFonts w:ascii="Courier New" w:hAnsi="Courier New" w:cs="Courier New"/>
        </w:rPr>
      </w:pPr>
    </w:p>
    <w:p w:rsidR="00BA7487" w:rsidRDefault="00BA7487" w:rsidP="00887507">
      <w:pPr>
        <w:pStyle w:val="Style1"/>
      </w:pPr>
      <w:r w:rsidRPr="00BA7487">
        <w:t>Objet de la Recherche :</w:t>
      </w:r>
    </w:p>
    <w:p w:rsidR="00BA7487" w:rsidRPr="00BA7487" w:rsidRDefault="00BA7487" w:rsidP="00887507">
      <w:pPr>
        <w:pStyle w:val="Style1"/>
      </w:pPr>
      <w:r w:rsidRPr="00BA7487">
        <w:t>En 2010, une mutation BRAF a été détectée chez la moitié d'un groupe de patients atteints d'Histiocytose Langerhansienne (HL). A ce jour, cette mutation de BRAF n'est pas apparue corrélée avec les aspects cliniques de la maladie.</w:t>
      </w:r>
    </w:p>
    <w:p w:rsidR="00BA7487" w:rsidRPr="00BA7487" w:rsidRDefault="00BA7487" w:rsidP="00887507">
      <w:pPr>
        <w:pStyle w:val="Style1"/>
      </w:pPr>
    </w:p>
    <w:p w:rsidR="00BA7487" w:rsidRDefault="00BA7487" w:rsidP="00887507">
      <w:pPr>
        <w:pStyle w:val="Style1"/>
      </w:pPr>
      <w:r w:rsidRPr="00BA7487">
        <w:t>Méthode :</w:t>
      </w:r>
    </w:p>
    <w:p w:rsidR="00BA7487" w:rsidRPr="00BA7487" w:rsidRDefault="00BA7487" w:rsidP="00887507">
      <w:pPr>
        <w:pStyle w:val="Style1"/>
      </w:pPr>
      <w:r w:rsidRPr="00BA7487">
        <w:t>Cette étude, en France, a porté sur 125 enfants (moins de 18 ans) pour lesquels le diagnostic de maladie HL a été validée par un diagnostic histologique et dont les échantillons ont été étudiés par pyroséquençage pour déceler une mutation BRAF. Nous présentons les résultats préliminaires de cette étude.</w:t>
      </w:r>
    </w:p>
    <w:p w:rsidR="00BA7487" w:rsidRPr="00BA7487" w:rsidRDefault="00BA7487" w:rsidP="00887507">
      <w:pPr>
        <w:pStyle w:val="Style1"/>
      </w:pPr>
    </w:p>
    <w:p w:rsidR="00BA7487" w:rsidRDefault="00BA7487" w:rsidP="00887507">
      <w:pPr>
        <w:pStyle w:val="Style1"/>
      </w:pPr>
      <w:r w:rsidRPr="00BA7487">
        <w:t>Résultats :</w:t>
      </w:r>
    </w:p>
    <w:p w:rsidR="00BA7487" w:rsidRPr="00BA7487" w:rsidRDefault="00BA7487" w:rsidP="00887507">
      <w:pPr>
        <w:pStyle w:val="Style1"/>
      </w:pPr>
      <w:r w:rsidRPr="00BA7487">
        <w:t>Les patients présentant une mutation BRAF sont au nombre de 108. Age médian à l'époque du diagnostic : 3,3 ans (échantillon de 0 à 17 ans) ; durée moyenne des observations cliniques sur ces patients : 4,7 ans ; rapport garçons /filles : 1,3.</w:t>
      </w:r>
    </w:p>
    <w:p w:rsidR="00BA7487" w:rsidRPr="00BA7487" w:rsidRDefault="00BA7487" w:rsidP="00887507">
      <w:pPr>
        <w:pStyle w:val="Style1"/>
      </w:pPr>
    </w:p>
    <w:p w:rsidR="00BA7487" w:rsidRPr="00BA7487" w:rsidRDefault="00BA7487" w:rsidP="00887507">
      <w:pPr>
        <w:pStyle w:val="Style1"/>
      </w:pPr>
      <w:r w:rsidRPr="00BA7487">
        <w:t xml:space="preserve">56 patients (51,8%) avaient une atteinte </w:t>
      </w:r>
      <w:proofErr w:type="spellStart"/>
      <w:r w:rsidRPr="00BA7487">
        <w:t>monosystémique</w:t>
      </w:r>
      <w:proofErr w:type="spellEnd"/>
      <w:r w:rsidRPr="00BA7487">
        <w:t xml:space="preserve"> (SS), 21 (19%) des atteintes multisystémiques sans atteinte d'un organe à risque (MS RO-) et 31 (28,7%) des atteintes multisystémiques qui impliquaient un organe à risque (MS RO+).</w:t>
      </w:r>
    </w:p>
    <w:p w:rsidR="00BA7487" w:rsidRPr="00BA7487" w:rsidRDefault="00BA7487" w:rsidP="00887507">
      <w:pPr>
        <w:pStyle w:val="Style1"/>
      </w:pPr>
    </w:p>
    <w:p w:rsidR="00BA7487" w:rsidRPr="00BA7487" w:rsidRDefault="00BA7487" w:rsidP="00887507">
      <w:pPr>
        <w:pStyle w:val="Style1"/>
      </w:pPr>
      <w:r w:rsidRPr="00BA7487">
        <w:t>Les organes atteints sont les os (77%), la peau (37%), le système hypothalamo hypophysaire (18%), le système hématologique (17%), le foie (18%), la rate (15%), des ganglions (15%) et le système nerveux central (SNC) (6%).</w:t>
      </w:r>
    </w:p>
    <w:p w:rsidR="00BA7487" w:rsidRPr="00BA7487" w:rsidRDefault="00BA7487" w:rsidP="00887507">
      <w:pPr>
        <w:pStyle w:val="Style1"/>
      </w:pPr>
    </w:p>
    <w:p w:rsidR="00BA7487" w:rsidRPr="00BA7487" w:rsidRDefault="00BA7487" w:rsidP="00887507">
      <w:pPr>
        <w:pStyle w:val="Style1"/>
      </w:pPr>
      <w:r w:rsidRPr="00BA7487">
        <w:t>7 patients sont décédés ; Des poussées multiples sont survenues pour 40 d'entre eux.</w:t>
      </w:r>
    </w:p>
    <w:p w:rsidR="005D7F67" w:rsidRPr="00BA7487" w:rsidRDefault="005D7F67" w:rsidP="00887507">
      <w:pPr>
        <w:spacing w:after="0" w:line="240" w:lineRule="auto"/>
        <w:rPr>
          <w:rFonts w:ascii="Courier New" w:hAnsi="Courier New" w:cs="Courier New"/>
        </w:rPr>
      </w:pPr>
    </w:p>
    <w:p w:rsidR="00BA7487" w:rsidRPr="00BA7487" w:rsidRDefault="00BA7487" w:rsidP="00887507">
      <w:pPr>
        <w:pStyle w:val="Style1"/>
      </w:pPr>
      <w:r w:rsidRPr="00BA7487">
        <w:t xml:space="preserve">La mutation BRAF (V600E) a été détectée pour 57 patients (52%). Les analyses statistiques à une variable montrent que la mutation BRAF est  associée (p&lt;0,01) aux plus jeunes patients (2,1 ans contre 5,7 ans). Elle est aussi associée aux atteintes de la peau (70% contre 30%), à l'atteinte hématologique (26% contre 6%), aux atteintes du foie (26% contre 8%), de la rate (23% contre 6%). </w:t>
      </w:r>
      <w:r w:rsidRPr="00BA7487">
        <w:br/>
        <w:t xml:space="preserve">La proportion de mutation BRAF est de 48% pour les atteintes </w:t>
      </w:r>
      <w:proofErr w:type="spellStart"/>
      <w:r w:rsidRPr="00BA7487">
        <w:t>monosystémiques</w:t>
      </w:r>
      <w:proofErr w:type="spellEnd"/>
      <w:r w:rsidRPr="00BA7487">
        <w:t xml:space="preserve"> (SS), 42% pour les patients MS RO- et 68% pour les patients MS RO+, (mais différence non  significative).  Nous n'avons pas établi une corrélation significative entre la mutation BRAF et les atteintes au système hypothalamo hypophysaire, l'atteinte osseuse, les atteintes pulmonaires, ganglionnaires ni neurologiques. Nous n'avons pas non plus relié cette mutation avec les poussées multiples ou le décès.</w:t>
      </w:r>
    </w:p>
    <w:p w:rsidR="00BA7487" w:rsidRPr="00BA7487" w:rsidRDefault="00BA7487" w:rsidP="00887507">
      <w:pPr>
        <w:pStyle w:val="Style1"/>
      </w:pPr>
    </w:p>
    <w:p w:rsidR="00BA7487" w:rsidRDefault="00BA7487" w:rsidP="00887507">
      <w:pPr>
        <w:pStyle w:val="Style1"/>
      </w:pPr>
      <w:r w:rsidRPr="00BA7487">
        <w:t>Conclusion :</w:t>
      </w:r>
    </w:p>
    <w:p w:rsidR="00BA7487" w:rsidRPr="00BA7487" w:rsidRDefault="00BA7487" w:rsidP="00887507">
      <w:pPr>
        <w:pStyle w:val="Style1"/>
      </w:pPr>
      <w:r w:rsidRPr="00BA7487">
        <w:t xml:space="preserve">Dans l'Histiocytose </w:t>
      </w:r>
      <w:r>
        <w:t>L</w:t>
      </w:r>
      <w:r w:rsidRPr="00BA7487">
        <w:t>angerhansienne, une mutation BRAF est plus souvent détectée chez les patients présentant un tableau agressif de la maladie : les jeunes enfants avec une atteinte hématologique.</w:t>
      </w:r>
    </w:p>
    <w:p w:rsidR="005D7F67" w:rsidRPr="00BA7487" w:rsidRDefault="005D7F67" w:rsidP="00887507">
      <w:pPr>
        <w:spacing w:after="0" w:line="240" w:lineRule="auto"/>
        <w:rPr>
          <w:rFonts w:ascii="Courier New" w:hAnsi="Courier New" w:cs="Courier New"/>
        </w:rPr>
      </w:pPr>
    </w:p>
    <w:p w:rsidR="004D3606" w:rsidRPr="00BA7487" w:rsidRDefault="004D3606" w:rsidP="00887507">
      <w:pPr>
        <w:spacing w:after="0" w:line="240" w:lineRule="auto"/>
        <w:rPr>
          <w:rFonts w:ascii="Courier New" w:hAnsi="Courier New" w:cs="Courier New"/>
        </w:rPr>
      </w:pPr>
      <w:r w:rsidRPr="00BA7487">
        <w:rPr>
          <w:rFonts w:ascii="Courier New" w:hAnsi="Courier New" w:cs="Courier New"/>
        </w:rPr>
        <w:br w:type="page"/>
      </w:r>
    </w:p>
    <w:p w:rsidR="005D7F67" w:rsidRPr="00BA7487" w:rsidRDefault="005D7F67" w:rsidP="00887507">
      <w:pPr>
        <w:spacing w:after="0" w:line="240" w:lineRule="auto"/>
        <w:rPr>
          <w:rFonts w:ascii="Courier New" w:hAnsi="Courier New" w:cs="Courier New"/>
        </w:rPr>
      </w:pPr>
    </w:p>
    <w:p w:rsidR="005D7F67" w:rsidRPr="00BA7487" w:rsidRDefault="005D7F67" w:rsidP="00887507">
      <w:pPr>
        <w:spacing w:after="0" w:line="240" w:lineRule="auto"/>
        <w:rPr>
          <w:rFonts w:ascii="Courier New" w:hAnsi="Courier New" w:cs="Courier New"/>
        </w:rPr>
      </w:pPr>
    </w:p>
    <w:p w:rsidR="005D7F67" w:rsidRPr="00926870" w:rsidRDefault="005D7F67" w:rsidP="00887507">
      <w:pPr>
        <w:spacing w:after="0" w:line="240" w:lineRule="auto"/>
        <w:rPr>
          <w:rFonts w:ascii="Courier New" w:hAnsi="Courier New" w:cs="Courier New"/>
          <w:b/>
          <w:bCs/>
          <w:color w:val="000000"/>
          <w:sz w:val="24"/>
          <w:szCs w:val="24"/>
          <w:shd w:val="clear" w:color="auto" w:fill="FFFFFF"/>
        </w:rPr>
      </w:pPr>
      <w:r w:rsidRPr="00926870">
        <w:rPr>
          <w:rFonts w:ascii="Courier New" w:hAnsi="Courier New" w:cs="Courier New"/>
          <w:b/>
          <w:bCs/>
          <w:color w:val="000000"/>
          <w:sz w:val="24"/>
          <w:szCs w:val="24"/>
          <w:shd w:val="clear" w:color="auto" w:fill="FFFFFF"/>
        </w:rPr>
        <w:t xml:space="preserve">MUTATIONS FREQUENTES DE RAS ET PIK3CA </w:t>
      </w:r>
    </w:p>
    <w:p w:rsidR="005D7F67" w:rsidRPr="00926870" w:rsidRDefault="005D7F67" w:rsidP="00887507">
      <w:pPr>
        <w:spacing w:after="0" w:line="240" w:lineRule="auto"/>
        <w:rPr>
          <w:rFonts w:ascii="Courier New" w:hAnsi="Courier New" w:cs="Courier New"/>
          <w:b/>
          <w:bCs/>
          <w:color w:val="000000"/>
          <w:sz w:val="24"/>
          <w:szCs w:val="24"/>
          <w:shd w:val="clear" w:color="auto" w:fill="FFFFFF"/>
        </w:rPr>
      </w:pPr>
      <w:r w:rsidRPr="00926870">
        <w:rPr>
          <w:rFonts w:ascii="Courier New" w:hAnsi="Courier New" w:cs="Courier New"/>
          <w:b/>
          <w:bCs/>
          <w:color w:val="000000"/>
          <w:sz w:val="24"/>
          <w:szCs w:val="24"/>
          <w:shd w:val="clear" w:color="auto" w:fill="FFFFFF"/>
        </w:rPr>
        <w:t xml:space="preserve">DANS LA MALADIE D'ERDHEIM·CHESTER </w:t>
      </w:r>
    </w:p>
    <w:p w:rsidR="005D7F67" w:rsidRPr="00926870" w:rsidRDefault="005D7F67" w:rsidP="00887507">
      <w:pPr>
        <w:spacing w:after="0" w:line="240" w:lineRule="auto"/>
        <w:rPr>
          <w:rFonts w:ascii="Courier New" w:hAnsi="Courier New" w:cs="Courier New"/>
          <w:sz w:val="24"/>
          <w:szCs w:val="24"/>
        </w:rPr>
      </w:pPr>
      <w:r w:rsidRPr="00926870">
        <w:rPr>
          <w:rFonts w:ascii="Courier New" w:hAnsi="Courier New" w:cs="Courier New"/>
          <w:b/>
          <w:bCs/>
          <w:color w:val="000000"/>
          <w:sz w:val="24"/>
          <w:szCs w:val="24"/>
          <w:shd w:val="clear" w:color="auto" w:fill="FFFFFF"/>
        </w:rPr>
        <w:t>ET DANS LE SARCOME HISTIOCYTAIRE</w:t>
      </w:r>
    </w:p>
    <w:p w:rsidR="00F811FC" w:rsidRDefault="00F811FC" w:rsidP="00887507">
      <w:pPr>
        <w:spacing w:after="0" w:line="240" w:lineRule="auto"/>
        <w:rPr>
          <w:rFonts w:ascii="Courier New" w:hAnsi="Courier New" w:cs="Courier New"/>
        </w:rPr>
      </w:pPr>
    </w:p>
    <w:p w:rsidR="004D3606" w:rsidRDefault="005D7F67" w:rsidP="00887507">
      <w:pPr>
        <w:spacing w:after="0" w:line="240" w:lineRule="auto"/>
        <w:rPr>
          <w:rFonts w:ascii="Courier New" w:hAnsi="Courier New" w:cs="Courier New"/>
        </w:rPr>
      </w:pPr>
      <w:r>
        <w:rPr>
          <w:rFonts w:ascii="Courier New" w:hAnsi="Courier New" w:cs="Courier New"/>
        </w:rPr>
        <w:t>Parmi l</w:t>
      </w:r>
      <w:r w:rsidRPr="005D7F67">
        <w:rPr>
          <w:rFonts w:ascii="Courier New" w:hAnsi="Courier New" w:cs="Courier New"/>
        </w:rPr>
        <w:t>es auteurs</w:t>
      </w:r>
      <w:r>
        <w:rPr>
          <w:rFonts w:ascii="Courier New" w:hAnsi="Courier New" w:cs="Courier New"/>
        </w:rPr>
        <w:t xml:space="preserve">, </w:t>
      </w:r>
    </w:p>
    <w:p w:rsidR="00BA7487" w:rsidRPr="005D7F67" w:rsidRDefault="00BA7487" w:rsidP="00887507">
      <w:pPr>
        <w:spacing w:after="0" w:line="240" w:lineRule="auto"/>
        <w:rPr>
          <w:rFonts w:ascii="Courier New" w:hAnsi="Courier New" w:cs="Courier New"/>
        </w:rPr>
      </w:pPr>
      <w:r>
        <w:rPr>
          <w:rFonts w:ascii="Courier New" w:hAnsi="Courier New" w:cs="Courier New"/>
        </w:rPr>
        <w:t>Ceux que nous avons pris l'habitude de rencontrer au Groupe d'Etude des Histiocytoses</w:t>
      </w:r>
      <w:r w:rsidRPr="005D7F67">
        <w:rPr>
          <w:rFonts w:ascii="Courier New" w:hAnsi="Courier New" w:cs="Courier New"/>
        </w:rPr>
        <w:t xml:space="preserve"> :</w:t>
      </w:r>
    </w:p>
    <w:p w:rsidR="005D7F67" w:rsidRDefault="004D3606" w:rsidP="00887507">
      <w:pPr>
        <w:spacing w:after="0" w:line="240" w:lineRule="auto"/>
        <w:rPr>
          <w:rFonts w:ascii="Courier New" w:hAnsi="Courier New" w:cs="Courier New"/>
        </w:rPr>
      </w:pPr>
      <w:r>
        <w:rPr>
          <w:rFonts w:ascii="Courier New" w:hAnsi="Courier New" w:cs="Courier New"/>
        </w:rPr>
        <w:t xml:space="preserve">* </w:t>
      </w:r>
      <w:r w:rsidR="005D7F67" w:rsidRPr="005D7F67">
        <w:rPr>
          <w:rFonts w:ascii="Courier New" w:hAnsi="Courier New" w:cs="Courier New"/>
        </w:rPr>
        <w:t xml:space="preserve">Julien Haroche </w:t>
      </w:r>
      <w:r w:rsidR="005D7F67">
        <w:rPr>
          <w:rFonts w:ascii="Courier New" w:hAnsi="Courier New" w:cs="Courier New"/>
        </w:rPr>
        <w:t>- Maladies Rares, Systémiques, Auto-immunes, Hl Pitié-Salpêtrière, Paris.</w:t>
      </w:r>
    </w:p>
    <w:p w:rsidR="005D7F67" w:rsidRDefault="004D3606" w:rsidP="00887507">
      <w:pPr>
        <w:spacing w:after="0" w:line="240" w:lineRule="auto"/>
        <w:rPr>
          <w:rFonts w:ascii="Courier New" w:hAnsi="Courier New" w:cs="Courier New"/>
        </w:rPr>
      </w:pPr>
      <w:r>
        <w:rPr>
          <w:rFonts w:ascii="Courier New" w:hAnsi="Courier New" w:cs="Courier New"/>
        </w:rPr>
        <w:t>* J</w:t>
      </w:r>
      <w:r w:rsidR="005D7F67">
        <w:rPr>
          <w:rFonts w:ascii="Courier New" w:hAnsi="Courier New" w:cs="Courier New"/>
        </w:rPr>
        <w:t>ean-François Emile – Anatomopathologiste, Hl Ambroise Paré, Paris.</w:t>
      </w:r>
    </w:p>
    <w:p w:rsidR="004D3606" w:rsidRDefault="004D3606" w:rsidP="00887507">
      <w:pPr>
        <w:spacing w:after="0" w:line="240" w:lineRule="auto"/>
        <w:rPr>
          <w:rFonts w:ascii="Courier New" w:hAnsi="Courier New" w:cs="Courier New"/>
        </w:rPr>
      </w:pPr>
      <w:r>
        <w:rPr>
          <w:rFonts w:ascii="Courier New" w:hAnsi="Courier New" w:cs="Courier New"/>
        </w:rPr>
        <w:t>* Jean Donadieu – Centre de référence des Histiocytoses, Hl Trousseau, Paris</w:t>
      </w:r>
    </w:p>
    <w:p w:rsidR="005D7F67" w:rsidRDefault="004D3606" w:rsidP="00887507">
      <w:pPr>
        <w:spacing w:after="0" w:line="240" w:lineRule="auto"/>
        <w:rPr>
          <w:rFonts w:ascii="Courier New" w:hAnsi="Courier New" w:cs="Courier New"/>
        </w:rPr>
      </w:pPr>
      <w:r>
        <w:rPr>
          <w:rFonts w:ascii="Courier New" w:hAnsi="Courier New" w:cs="Courier New"/>
        </w:rPr>
        <w:t xml:space="preserve">Et aussi des chercheurs étrangers </w:t>
      </w:r>
      <w:r w:rsidR="00AD5DFF">
        <w:rPr>
          <w:rFonts w:ascii="Courier New" w:hAnsi="Courier New" w:cs="Courier New"/>
        </w:rPr>
        <w:t xml:space="preserve">avec lesquels des résultats </w:t>
      </w:r>
      <w:r>
        <w:rPr>
          <w:rFonts w:ascii="Courier New" w:hAnsi="Courier New" w:cs="Courier New"/>
        </w:rPr>
        <w:t xml:space="preserve">ont </w:t>
      </w:r>
      <w:r w:rsidR="00AD5DFF">
        <w:rPr>
          <w:rFonts w:ascii="Courier New" w:hAnsi="Courier New" w:cs="Courier New"/>
        </w:rPr>
        <w:t xml:space="preserve">été </w:t>
      </w:r>
      <w:r>
        <w:rPr>
          <w:rFonts w:ascii="Courier New" w:hAnsi="Courier New" w:cs="Courier New"/>
        </w:rPr>
        <w:t>partagé</w:t>
      </w:r>
      <w:r w:rsidR="00AD5DFF">
        <w:rPr>
          <w:rFonts w:ascii="Courier New" w:hAnsi="Courier New" w:cs="Courier New"/>
        </w:rPr>
        <w:t xml:space="preserve">s </w:t>
      </w:r>
      <w:r>
        <w:rPr>
          <w:rFonts w:ascii="Courier New" w:hAnsi="Courier New" w:cs="Courier New"/>
        </w:rPr>
        <w:t>:</w:t>
      </w:r>
    </w:p>
    <w:p w:rsidR="004D3606" w:rsidRDefault="004D3606" w:rsidP="00887507">
      <w:pPr>
        <w:spacing w:after="0" w:line="240" w:lineRule="auto"/>
        <w:rPr>
          <w:rFonts w:ascii="Courier New" w:hAnsi="Courier New" w:cs="Courier New"/>
          <w:lang w:val="en-US"/>
        </w:rPr>
      </w:pPr>
      <w:r>
        <w:rPr>
          <w:rFonts w:ascii="Courier New" w:hAnsi="Courier New" w:cs="Courier New"/>
          <w:lang w:val="en-US"/>
        </w:rPr>
        <w:t xml:space="preserve">* </w:t>
      </w:r>
      <w:r w:rsidRPr="004D3606">
        <w:rPr>
          <w:rFonts w:ascii="Courier New" w:hAnsi="Courier New" w:cs="Courier New"/>
          <w:lang w:val="en-US"/>
        </w:rPr>
        <w:t xml:space="preserve">Memorial </w:t>
      </w:r>
      <w:proofErr w:type="spellStart"/>
      <w:r w:rsidRPr="004D3606">
        <w:rPr>
          <w:rFonts w:ascii="Courier New" w:hAnsi="Courier New" w:cs="Courier New"/>
          <w:lang w:val="en-US"/>
        </w:rPr>
        <w:t>Sioan</w:t>
      </w:r>
      <w:proofErr w:type="spellEnd"/>
      <w:r w:rsidRPr="004D3606">
        <w:rPr>
          <w:rFonts w:ascii="Courier New" w:hAnsi="Courier New" w:cs="Courier New"/>
          <w:lang w:val="en-US"/>
        </w:rPr>
        <w:t xml:space="preserve"> Kettering Cancer Center,</w:t>
      </w:r>
      <w:r>
        <w:rPr>
          <w:rFonts w:ascii="Courier New" w:hAnsi="Courier New" w:cs="Courier New"/>
          <w:lang w:val="en-US"/>
        </w:rPr>
        <w:t xml:space="preserve"> New York.</w:t>
      </w:r>
    </w:p>
    <w:p w:rsidR="004D3606" w:rsidRPr="004D3606" w:rsidRDefault="004D3606" w:rsidP="00887507">
      <w:pPr>
        <w:spacing w:after="0" w:line="240" w:lineRule="auto"/>
        <w:rPr>
          <w:rFonts w:ascii="Courier New" w:hAnsi="Courier New" w:cs="Courier New"/>
          <w:lang w:val="en-US"/>
        </w:rPr>
      </w:pPr>
      <w:proofErr w:type="gramStart"/>
      <w:r>
        <w:rPr>
          <w:rFonts w:ascii="Courier New" w:hAnsi="Courier New" w:cs="Courier New"/>
          <w:lang w:val="en-US"/>
        </w:rPr>
        <w:t xml:space="preserve">* </w:t>
      </w:r>
      <w:proofErr w:type="spellStart"/>
      <w:r>
        <w:rPr>
          <w:rFonts w:ascii="Courier New" w:hAnsi="Courier New" w:cs="Courier New"/>
          <w:lang w:val="en-US"/>
        </w:rPr>
        <w:t>Shaare</w:t>
      </w:r>
      <w:proofErr w:type="spellEnd"/>
      <w:r>
        <w:rPr>
          <w:rFonts w:ascii="Courier New" w:hAnsi="Courier New" w:cs="Courier New"/>
          <w:lang w:val="en-US"/>
        </w:rPr>
        <w:t xml:space="preserve"> </w:t>
      </w:r>
      <w:proofErr w:type="spellStart"/>
      <w:r>
        <w:rPr>
          <w:rFonts w:ascii="Courier New" w:hAnsi="Courier New" w:cs="Courier New"/>
          <w:lang w:val="en-US"/>
        </w:rPr>
        <w:t>Zedek</w:t>
      </w:r>
      <w:proofErr w:type="spellEnd"/>
      <w:r>
        <w:rPr>
          <w:rFonts w:ascii="Courier New" w:hAnsi="Courier New" w:cs="Courier New"/>
          <w:lang w:val="en-US"/>
        </w:rPr>
        <w:t xml:space="preserve"> Medical Center, Jerusalem.</w:t>
      </w:r>
      <w:proofErr w:type="gramEnd"/>
    </w:p>
    <w:p w:rsidR="004D3606" w:rsidRPr="004D3606" w:rsidRDefault="004D3606" w:rsidP="00887507">
      <w:pPr>
        <w:spacing w:after="0" w:line="240" w:lineRule="auto"/>
        <w:rPr>
          <w:rFonts w:ascii="Courier New" w:hAnsi="Courier New" w:cs="Courier New"/>
          <w:lang w:val="en-US"/>
        </w:rPr>
      </w:pPr>
    </w:p>
    <w:p w:rsidR="004D3606" w:rsidRDefault="004D3606" w:rsidP="00887507">
      <w:pPr>
        <w:spacing w:after="0" w:line="240" w:lineRule="auto"/>
        <w:rPr>
          <w:rStyle w:val="hps"/>
          <w:rFonts w:ascii="Courier New" w:hAnsi="Courier New" w:cs="Courier New"/>
        </w:rPr>
      </w:pPr>
      <w:r w:rsidRPr="004D3606">
        <w:rPr>
          <w:rStyle w:val="hps"/>
          <w:rFonts w:ascii="Courier New" w:hAnsi="Courier New" w:cs="Courier New"/>
        </w:rPr>
        <w:t>Contexte :</w:t>
      </w:r>
    </w:p>
    <w:p w:rsidR="004D3606" w:rsidRDefault="004D3606" w:rsidP="00887507">
      <w:pPr>
        <w:spacing w:after="0" w:line="240" w:lineRule="auto"/>
        <w:rPr>
          <w:rFonts w:ascii="Courier New" w:hAnsi="Courier New" w:cs="Courier New"/>
        </w:rPr>
      </w:pPr>
      <w:r w:rsidRPr="004D3606">
        <w:rPr>
          <w:rStyle w:val="hps"/>
          <w:rFonts w:ascii="Courier New" w:hAnsi="Courier New" w:cs="Courier New"/>
        </w:rPr>
        <w:t>La maladie</w:t>
      </w:r>
      <w:r w:rsidRPr="004D3606">
        <w:rPr>
          <w:rFonts w:ascii="Courier New" w:hAnsi="Courier New" w:cs="Courier New"/>
        </w:rPr>
        <w:t xml:space="preserve"> </w:t>
      </w:r>
      <w:r w:rsidRPr="004D3606">
        <w:rPr>
          <w:rStyle w:val="hps"/>
          <w:rFonts w:ascii="Courier New" w:hAnsi="Courier New" w:cs="Courier New"/>
        </w:rPr>
        <w:t>d'Erdheim</w:t>
      </w:r>
      <w:r w:rsidRPr="004D3606">
        <w:rPr>
          <w:rStyle w:val="atn"/>
          <w:rFonts w:ascii="Courier New" w:hAnsi="Courier New" w:cs="Courier New"/>
        </w:rPr>
        <w:t>-</w:t>
      </w:r>
      <w:r w:rsidRPr="004D3606">
        <w:rPr>
          <w:rFonts w:ascii="Courier New" w:hAnsi="Courier New" w:cs="Courier New"/>
        </w:rPr>
        <w:t xml:space="preserve">Chester </w:t>
      </w:r>
      <w:r w:rsidRPr="004D3606">
        <w:rPr>
          <w:rStyle w:val="hpsatn"/>
          <w:rFonts w:ascii="Courier New" w:hAnsi="Courier New" w:cs="Courier New"/>
        </w:rPr>
        <w:t>(</w:t>
      </w:r>
      <w:r w:rsidRPr="004D3606">
        <w:rPr>
          <w:rFonts w:ascii="Courier New" w:hAnsi="Courier New" w:cs="Courier New"/>
        </w:rPr>
        <w:t xml:space="preserve">ECD) et </w:t>
      </w:r>
      <w:r w:rsidRPr="004D3606">
        <w:rPr>
          <w:rStyle w:val="hps"/>
          <w:rFonts w:ascii="Courier New" w:hAnsi="Courier New" w:cs="Courier New"/>
        </w:rPr>
        <w:t>l'Histiocytose Langerhansienne</w:t>
      </w:r>
      <w:r w:rsidRPr="004D3606">
        <w:rPr>
          <w:rFonts w:ascii="Courier New" w:hAnsi="Courier New" w:cs="Courier New"/>
        </w:rPr>
        <w:t xml:space="preserve"> </w:t>
      </w:r>
      <w:r w:rsidRPr="004D3606">
        <w:rPr>
          <w:rStyle w:val="hps"/>
          <w:rFonts w:ascii="Courier New" w:hAnsi="Courier New" w:cs="Courier New"/>
        </w:rPr>
        <w:t>(LCH</w:t>
      </w:r>
      <w:r w:rsidRPr="004D3606">
        <w:rPr>
          <w:rFonts w:ascii="Courier New" w:hAnsi="Courier New" w:cs="Courier New"/>
        </w:rPr>
        <w:t xml:space="preserve">) </w:t>
      </w:r>
      <w:r w:rsidRPr="004D3606">
        <w:rPr>
          <w:rStyle w:val="hps"/>
          <w:rFonts w:ascii="Courier New" w:hAnsi="Courier New" w:cs="Courier New"/>
        </w:rPr>
        <w:t>comportent</w:t>
      </w:r>
      <w:r w:rsidRPr="004D3606">
        <w:rPr>
          <w:rFonts w:ascii="Courier New" w:hAnsi="Courier New" w:cs="Courier New"/>
        </w:rPr>
        <w:t xml:space="preserve"> </w:t>
      </w:r>
      <w:r w:rsidRPr="004D3606">
        <w:rPr>
          <w:rStyle w:val="hps"/>
          <w:rFonts w:ascii="Courier New" w:hAnsi="Courier New" w:cs="Courier New"/>
        </w:rPr>
        <w:t>fréquemment</w:t>
      </w:r>
      <w:r w:rsidRPr="004D3606">
        <w:rPr>
          <w:rFonts w:ascii="Courier New" w:hAnsi="Courier New" w:cs="Courier New"/>
        </w:rPr>
        <w:t xml:space="preserve"> </w:t>
      </w:r>
      <w:r w:rsidRPr="004D3606">
        <w:rPr>
          <w:rStyle w:val="hps"/>
          <w:rFonts w:ascii="Courier New" w:hAnsi="Courier New" w:cs="Courier New"/>
        </w:rPr>
        <w:t>des mutations</w:t>
      </w:r>
      <w:r w:rsidRPr="004D3606">
        <w:rPr>
          <w:rFonts w:ascii="Courier New" w:hAnsi="Courier New" w:cs="Courier New"/>
        </w:rPr>
        <w:t xml:space="preserve"> </w:t>
      </w:r>
      <w:r w:rsidRPr="004D3606">
        <w:rPr>
          <w:rStyle w:val="hps"/>
          <w:rFonts w:ascii="Courier New" w:hAnsi="Courier New" w:cs="Courier New"/>
        </w:rPr>
        <w:t>BRAFV600E</w:t>
      </w:r>
      <w:r w:rsidRPr="004D3606">
        <w:rPr>
          <w:rFonts w:ascii="Courier New" w:hAnsi="Courier New" w:cs="Courier New"/>
        </w:rPr>
        <w:t xml:space="preserve"> </w:t>
      </w:r>
      <w:r w:rsidRPr="004D3606">
        <w:rPr>
          <w:rStyle w:val="hps"/>
          <w:rFonts w:ascii="Courier New" w:hAnsi="Courier New" w:cs="Courier New"/>
        </w:rPr>
        <w:t>et</w:t>
      </w:r>
      <w:r w:rsidRPr="004D3606">
        <w:rPr>
          <w:rFonts w:ascii="Courier New" w:hAnsi="Courier New" w:cs="Courier New"/>
        </w:rPr>
        <w:t xml:space="preserve"> </w:t>
      </w:r>
      <w:r w:rsidRPr="004D3606">
        <w:rPr>
          <w:rStyle w:val="hps"/>
          <w:rFonts w:ascii="Courier New" w:hAnsi="Courier New" w:cs="Courier New"/>
        </w:rPr>
        <w:t>répondent à des inhibiteurs de BRAF</w:t>
      </w:r>
      <w:r w:rsidRPr="004D3606">
        <w:rPr>
          <w:rFonts w:ascii="Courier New" w:hAnsi="Courier New" w:cs="Courier New"/>
        </w:rPr>
        <w:t xml:space="preserve"> </w:t>
      </w:r>
      <w:r w:rsidRPr="004D3606">
        <w:rPr>
          <w:rStyle w:val="hps"/>
          <w:rFonts w:ascii="Courier New" w:hAnsi="Courier New" w:cs="Courier New"/>
        </w:rPr>
        <w:t>dans des études pilotes</w:t>
      </w:r>
      <w:r w:rsidRPr="004D3606">
        <w:rPr>
          <w:rFonts w:ascii="Courier New" w:hAnsi="Courier New" w:cs="Courier New"/>
        </w:rPr>
        <w:t xml:space="preserve">. </w:t>
      </w:r>
      <w:r w:rsidRPr="004D3606">
        <w:rPr>
          <w:rStyle w:val="hps"/>
          <w:rFonts w:ascii="Courier New" w:hAnsi="Courier New" w:cs="Courier New"/>
        </w:rPr>
        <w:t>Une mutation</w:t>
      </w:r>
      <w:r w:rsidRPr="004D3606">
        <w:rPr>
          <w:rFonts w:ascii="Courier New" w:hAnsi="Courier New" w:cs="Courier New"/>
        </w:rPr>
        <w:t xml:space="preserve"> </w:t>
      </w:r>
      <w:r w:rsidRPr="004D3606">
        <w:rPr>
          <w:rStyle w:val="hps"/>
          <w:rFonts w:ascii="Courier New" w:hAnsi="Courier New" w:cs="Courier New"/>
        </w:rPr>
        <w:t>oncogénique</w:t>
      </w:r>
      <w:r w:rsidRPr="004D3606">
        <w:rPr>
          <w:rFonts w:ascii="Courier New" w:hAnsi="Courier New" w:cs="Courier New"/>
        </w:rPr>
        <w:t xml:space="preserve"> </w:t>
      </w:r>
      <w:r w:rsidRPr="004D3606">
        <w:rPr>
          <w:rStyle w:val="hps"/>
          <w:rFonts w:ascii="Courier New" w:hAnsi="Courier New" w:cs="Courier New"/>
        </w:rPr>
        <w:t>de</w:t>
      </w:r>
      <w:r w:rsidRPr="004D3606">
        <w:rPr>
          <w:rFonts w:ascii="Courier New" w:hAnsi="Courier New" w:cs="Courier New"/>
        </w:rPr>
        <w:t xml:space="preserve"> </w:t>
      </w:r>
      <w:r w:rsidRPr="004D3606">
        <w:rPr>
          <w:rStyle w:val="hps"/>
          <w:rFonts w:ascii="Courier New" w:hAnsi="Courier New" w:cs="Courier New"/>
        </w:rPr>
        <w:t>NRAS</w:t>
      </w:r>
      <w:r w:rsidRPr="004D3606">
        <w:rPr>
          <w:rFonts w:ascii="Courier New" w:hAnsi="Courier New" w:cs="Courier New"/>
        </w:rPr>
        <w:t xml:space="preserve"> </w:t>
      </w:r>
      <w:r w:rsidRPr="004D3606">
        <w:rPr>
          <w:rStyle w:val="hpsatn"/>
          <w:rFonts w:ascii="Courier New" w:hAnsi="Courier New" w:cs="Courier New"/>
        </w:rPr>
        <w:t>(</w:t>
      </w:r>
      <w:r w:rsidRPr="004D3606">
        <w:rPr>
          <w:rFonts w:ascii="Courier New" w:hAnsi="Courier New" w:cs="Courier New"/>
        </w:rPr>
        <w:t xml:space="preserve">Q61R) </w:t>
      </w:r>
      <w:r w:rsidRPr="004D3606">
        <w:rPr>
          <w:rStyle w:val="hps"/>
          <w:rFonts w:ascii="Courier New" w:hAnsi="Courier New" w:cs="Courier New"/>
        </w:rPr>
        <w:t>a été identifié dans</w:t>
      </w:r>
      <w:r w:rsidRPr="004D3606">
        <w:rPr>
          <w:rFonts w:ascii="Courier New" w:hAnsi="Courier New" w:cs="Courier New"/>
        </w:rPr>
        <w:t xml:space="preserve"> </w:t>
      </w:r>
      <w:r w:rsidRPr="004D3606">
        <w:rPr>
          <w:rStyle w:val="hps"/>
          <w:rFonts w:ascii="Courier New" w:hAnsi="Courier New" w:cs="Courier New"/>
        </w:rPr>
        <w:t>un seul</w:t>
      </w:r>
      <w:r w:rsidRPr="004D3606">
        <w:rPr>
          <w:rFonts w:ascii="Courier New" w:hAnsi="Courier New" w:cs="Courier New"/>
        </w:rPr>
        <w:t xml:space="preserve"> </w:t>
      </w:r>
      <w:r w:rsidRPr="004D3606">
        <w:rPr>
          <w:rStyle w:val="hps"/>
          <w:rFonts w:ascii="Courier New" w:hAnsi="Courier New" w:cs="Courier New"/>
        </w:rPr>
        <w:t>cas d'ECD ne présentant pas par ailleurs de mutation BRAF. La véritable</w:t>
      </w:r>
      <w:r w:rsidRPr="004D3606">
        <w:rPr>
          <w:rFonts w:ascii="Courier New" w:hAnsi="Courier New" w:cs="Courier New"/>
        </w:rPr>
        <w:t xml:space="preserve"> </w:t>
      </w:r>
      <w:r w:rsidRPr="004D3606">
        <w:rPr>
          <w:rStyle w:val="hps"/>
          <w:rFonts w:ascii="Courier New" w:hAnsi="Courier New" w:cs="Courier New"/>
        </w:rPr>
        <w:t>incidence des mutations</w:t>
      </w:r>
      <w:r w:rsidRPr="004D3606">
        <w:rPr>
          <w:rFonts w:ascii="Courier New" w:hAnsi="Courier New" w:cs="Courier New"/>
        </w:rPr>
        <w:t xml:space="preserve"> </w:t>
      </w:r>
      <w:r w:rsidRPr="004D3606">
        <w:rPr>
          <w:rStyle w:val="hps"/>
          <w:rFonts w:ascii="Courier New" w:hAnsi="Courier New" w:cs="Courier New"/>
        </w:rPr>
        <w:t>BRAF</w:t>
      </w:r>
      <w:r w:rsidRPr="004D3606">
        <w:rPr>
          <w:rFonts w:ascii="Courier New" w:hAnsi="Courier New" w:cs="Courier New"/>
        </w:rPr>
        <w:t xml:space="preserve"> </w:t>
      </w:r>
      <w:r w:rsidRPr="004D3606">
        <w:rPr>
          <w:rStyle w:val="hps"/>
          <w:rFonts w:ascii="Courier New" w:hAnsi="Courier New" w:cs="Courier New"/>
        </w:rPr>
        <w:t>V600E</w:t>
      </w:r>
      <w:r w:rsidRPr="004D3606">
        <w:rPr>
          <w:rFonts w:ascii="Courier New" w:hAnsi="Courier New" w:cs="Courier New"/>
        </w:rPr>
        <w:t xml:space="preserve"> </w:t>
      </w:r>
      <w:r w:rsidRPr="004D3606">
        <w:rPr>
          <w:rStyle w:val="hps"/>
          <w:rFonts w:ascii="Courier New" w:hAnsi="Courier New" w:cs="Courier New"/>
        </w:rPr>
        <w:t>dans l'ECD reste incertaine</w:t>
      </w:r>
      <w:r w:rsidRPr="004D3606">
        <w:rPr>
          <w:rFonts w:ascii="Courier New" w:hAnsi="Courier New" w:cs="Courier New"/>
        </w:rPr>
        <w:t xml:space="preserve"> </w:t>
      </w:r>
      <w:r w:rsidRPr="004D3606">
        <w:rPr>
          <w:rStyle w:val="hps"/>
          <w:rFonts w:ascii="Courier New" w:hAnsi="Courier New" w:cs="Courier New"/>
        </w:rPr>
        <w:t>comme la présence d'autres</w:t>
      </w:r>
      <w:r w:rsidRPr="004D3606">
        <w:rPr>
          <w:rFonts w:ascii="Courier New" w:hAnsi="Courier New" w:cs="Courier New"/>
        </w:rPr>
        <w:t xml:space="preserve"> </w:t>
      </w:r>
      <w:r w:rsidRPr="004D3606">
        <w:rPr>
          <w:rStyle w:val="hps"/>
          <w:rFonts w:ascii="Courier New" w:hAnsi="Courier New" w:cs="Courier New"/>
        </w:rPr>
        <w:t>mutations affectant</w:t>
      </w:r>
      <w:r w:rsidRPr="004D3606">
        <w:rPr>
          <w:rFonts w:ascii="Courier New" w:hAnsi="Courier New" w:cs="Courier New"/>
        </w:rPr>
        <w:t xml:space="preserve"> </w:t>
      </w:r>
      <w:r w:rsidRPr="004D3606">
        <w:rPr>
          <w:rStyle w:val="hps"/>
          <w:rFonts w:ascii="Courier New" w:hAnsi="Courier New" w:cs="Courier New"/>
        </w:rPr>
        <w:t>les voies de signalisation MAP kinase</w:t>
      </w:r>
      <w:r w:rsidRPr="004D3606">
        <w:rPr>
          <w:rFonts w:ascii="Courier New" w:hAnsi="Courier New" w:cs="Courier New"/>
        </w:rPr>
        <w:t xml:space="preserve"> </w:t>
      </w:r>
      <w:r w:rsidRPr="004D3606">
        <w:rPr>
          <w:rStyle w:val="hps"/>
          <w:rFonts w:ascii="Courier New" w:hAnsi="Courier New" w:cs="Courier New"/>
        </w:rPr>
        <w:t>et</w:t>
      </w:r>
      <w:r w:rsidRPr="004D3606">
        <w:rPr>
          <w:rFonts w:ascii="Courier New" w:hAnsi="Courier New" w:cs="Courier New"/>
        </w:rPr>
        <w:t xml:space="preserve"> </w:t>
      </w:r>
      <w:r w:rsidRPr="004D3606">
        <w:rPr>
          <w:rStyle w:val="hps"/>
          <w:rFonts w:ascii="Courier New" w:hAnsi="Courier New" w:cs="Courier New"/>
        </w:rPr>
        <w:t>PI3K</w:t>
      </w:r>
      <w:r w:rsidRPr="004D3606">
        <w:rPr>
          <w:rFonts w:ascii="Courier New" w:hAnsi="Courier New" w:cs="Courier New"/>
        </w:rPr>
        <w:t xml:space="preserve"> </w:t>
      </w:r>
      <w:r w:rsidRPr="004D3606">
        <w:rPr>
          <w:rStyle w:val="hps"/>
          <w:rFonts w:ascii="Courier New" w:hAnsi="Courier New" w:cs="Courier New"/>
        </w:rPr>
        <w:t>/AKT</w:t>
      </w:r>
      <w:r w:rsidRPr="004D3606">
        <w:rPr>
          <w:rFonts w:ascii="Courier New" w:hAnsi="Courier New" w:cs="Courier New"/>
        </w:rPr>
        <w:t xml:space="preserve"> </w:t>
      </w:r>
      <w:r w:rsidRPr="004D3606">
        <w:rPr>
          <w:rStyle w:val="hps"/>
          <w:rFonts w:ascii="Courier New" w:hAnsi="Courier New" w:cs="Courier New"/>
        </w:rPr>
        <w:t>reste</w:t>
      </w:r>
      <w:r w:rsidRPr="004D3606">
        <w:rPr>
          <w:rFonts w:ascii="Courier New" w:hAnsi="Courier New" w:cs="Courier New"/>
        </w:rPr>
        <w:t xml:space="preserve"> </w:t>
      </w:r>
      <w:proofErr w:type="gramStart"/>
      <w:r w:rsidRPr="004D3606">
        <w:rPr>
          <w:rStyle w:val="hps"/>
          <w:rFonts w:ascii="Courier New" w:hAnsi="Courier New" w:cs="Courier New"/>
        </w:rPr>
        <w:t>inconnue</w:t>
      </w:r>
      <w:r w:rsidRPr="004D3606">
        <w:rPr>
          <w:rFonts w:ascii="Courier New" w:hAnsi="Courier New" w:cs="Courier New"/>
        </w:rPr>
        <w:t xml:space="preserve"> </w:t>
      </w:r>
      <w:r w:rsidRPr="004D3606">
        <w:rPr>
          <w:rStyle w:val="hps"/>
          <w:rFonts w:ascii="Courier New" w:hAnsi="Courier New" w:cs="Courier New"/>
        </w:rPr>
        <w:t>.</w:t>
      </w:r>
      <w:proofErr w:type="gramEnd"/>
      <w:r w:rsidRPr="004D3606">
        <w:rPr>
          <w:rFonts w:ascii="Courier New" w:hAnsi="Courier New" w:cs="Courier New"/>
        </w:rPr>
        <w:br/>
      </w:r>
      <w:r w:rsidRPr="004D3606">
        <w:rPr>
          <w:rFonts w:ascii="Courier New" w:hAnsi="Courier New" w:cs="Courier New"/>
        </w:rPr>
        <w:br/>
      </w:r>
      <w:r w:rsidRPr="004D3606">
        <w:rPr>
          <w:rStyle w:val="hps"/>
          <w:rFonts w:ascii="Courier New" w:hAnsi="Courier New" w:cs="Courier New"/>
        </w:rPr>
        <w:t xml:space="preserve">Méthodes </w:t>
      </w:r>
      <w:r w:rsidRPr="004D3606">
        <w:rPr>
          <w:rFonts w:ascii="Courier New" w:hAnsi="Courier New" w:cs="Courier New"/>
        </w:rPr>
        <w:t>:</w:t>
      </w:r>
    </w:p>
    <w:p w:rsidR="004D3606" w:rsidRPr="004D3606" w:rsidRDefault="004D3606" w:rsidP="00887507">
      <w:pPr>
        <w:spacing w:after="0" w:line="240" w:lineRule="auto"/>
        <w:rPr>
          <w:rStyle w:val="hps"/>
          <w:rFonts w:ascii="Courier New" w:hAnsi="Courier New" w:cs="Courier New"/>
        </w:rPr>
      </w:pPr>
      <w:r w:rsidRPr="004D3606">
        <w:rPr>
          <w:rStyle w:val="hps"/>
          <w:rFonts w:ascii="Courier New" w:hAnsi="Courier New" w:cs="Courier New"/>
        </w:rPr>
        <w:t>A partir d'une cohorte de</w:t>
      </w:r>
      <w:r w:rsidRPr="004D3606">
        <w:rPr>
          <w:rFonts w:ascii="Courier New" w:hAnsi="Courier New" w:cs="Courier New"/>
        </w:rPr>
        <w:t xml:space="preserve"> </w:t>
      </w:r>
      <w:r w:rsidRPr="004D3606">
        <w:rPr>
          <w:rStyle w:val="hps"/>
          <w:rFonts w:ascii="Courier New" w:hAnsi="Courier New" w:cs="Courier New"/>
        </w:rPr>
        <w:t>80</w:t>
      </w:r>
      <w:r w:rsidRPr="004D3606">
        <w:rPr>
          <w:rFonts w:ascii="Courier New" w:hAnsi="Courier New" w:cs="Courier New"/>
        </w:rPr>
        <w:t xml:space="preserve"> </w:t>
      </w:r>
      <w:r w:rsidRPr="004D3606">
        <w:rPr>
          <w:rStyle w:val="hps"/>
          <w:rFonts w:ascii="Courier New" w:hAnsi="Courier New" w:cs="Courier New"/>
        </w:rPr>
        <w:t>patients</w:t>
      </w:r>
      <w:r w:rsidRPr="004D3606">
        <w:rPr>
          <w:rFonts w:ascii="Courier New" w:hAnsi="Courier New" w:cs="Courier New"/>
        </w:rPr>
        <w:t xml:space="preserve">, </w:t>
      </w:r>
      <w:r w:rsidRPr="004D3606">
        <w:rPr>
          <w:rStyle w:val="hps"/>
          <w:rFonts w:ascii="Courier New" w:hAnsi="Courier New" w:cs="Courier New"/>
        </w:rPr>
        <w:t>25</w:t>
      </w:r>
      <w:r w:rsidRPr="004D3606">
        <w:rPr>
          <w:rFonts w:ascii="Courier New" w:hAnsi="Courier New" w:cs="Courier New"/>
        </w:rPr>
        <w:t xml:space="preserve"> </w:t>
      </w:r>
      <w:r w:rsidRPr="004D3606">
        <w:rPr>
          <w:rStyle w:val="hps"/>
          <w:rFonts w:ascii="Courier New" w:hAnsi="Courier New" w:cs="Courier New"/>
        </w:rPr>
        <w:t>cas d'ECD et</w:t>
      </w:r>
      <w:r w:rsidRPr="004D3606">
        <w:rPr>
          <w:rFonts w:ascii="Courier New" w:hAnsi="Courier New" w:cs="Courier New"/>
        </w:rPr>
        <w:t xml:space="preserve"> </w:t>
      </w:r>
      <w:r w:rsidRPr="004D3606">
        <w:rPr>
          <w:rStyle w:val="hps"/>
          <w:rFonts w:ascii="Courier New" w:hAnsi="Courier New" w:cs="Courier New"/>
        </w:rPr>
        <w:t>4</w:t>
      </w:r>
      <w:r w:rsidRPr="004D3606">
        <w:rPr>
          <w:rFonts w:ascii="Courier New" w:hAnsi="Courier New" w:cs="Courier New"/>
        </w:rPr>
        <w:t xml:space="preserve"> </w:t>
      </w:r>
      <w:r w:rsidRPr="004D3606">
        <w:rPr>
          <w:rStyle w:val="hps"/>
          <w:rFonts w:ascii="Courier New" w:hAnsi="Courier New" w:cs="Courier New"/>
        </w:rPr>
        <w:t>cas de Sarcome</w:t>
      </w:r>
      <w:r w:rsidRPr="004D3606">
        <w:rPr>
          <w:rFonts w:ascii="Courier New" w:hAnsi="Courier New" w:cs="Courier New"/>
        </w:rPr>
        <w:t xml:space="preserve"> </w:t>
      </w:r>
      <w:r w:rsidRPr="004D3606">
        <w:rPr>
          <w:rStyle w:val="hps"/>
          <w:rFonts w:ascii="Courier New" w:hAnsi="Courier New" w:cs="Courier New"/>
        </w:rPr>
        <w:t>histiocytaire</w:t>
      </w:r>
      <w:r w:rsidRPr="004D3606">
        <w:rPr>
          <w:rFonts w:ascii="Courier New" w:hAnsi="Courier New" w:cs="Courier New"/>
        </w:rPr>
        <w:t xml:space="preserve"> </w:t>
      </w:r>
      <w:r w:rsidRPr="004D3606">
        <w:rPr>
          <w:rStyle w:val="hpsatn"/>
          <w:rFonts w:ascii="Courier New" w:hAnsi="Courier New" w:cs="Courier New"/>
        </w:rPr>
        <w:t>(</w:t>
      </w:r>
      <w:r w:rsidRPr="004D3606">
        <w:rPr>
          <w:rFonts w:ascii="Courier New" w:hAnsi="Courier New" w:cs="Courier New"/>
        </w:rPr>
        <w:t xml:space="preserve">SH) ne présentant pas de mutations </w:t>
      </w:r>
      <w:r w:rsidRPr="004D3606">
        <w:rPr>
          <w:rStyle w:val="hps"/>
          <w:rFonts w:ascii="Courier New" w:hAnsi="Courier New" w:cs="Courier New"/>
        </w:rPr>
        <w:t>BRAF</w:t>
      </w:r>
      <w:r w:rsidRPr="004D3606">
        <w:rPr>
          <w:rFonts w:ascii="Courier New" w:hAnsi="Courier New" w:cs="Courier New"/>
        </w:rPr>
        <w:t xml:space="preserve"> </w:t>
      </w:r>
      <w:r w:rsidRPr="004D3606">
        <w:rPr>
          <w:rStyle w:val="hps"/>
          <w:rFonts w:ascii="Courier New" w:hAnsi="Courier New" w:cs="Courier New"/>
        </w:rPr>
        <w:t>p.V600</w:t>
      </w:r>
      <w:r w:rsidRPr="004D3606">
        <w:rPr>
          <w:rFonts w:ascii="Courier New" w:hAnsi="Courier New" w:cs="Courier New"/>
        </w:rPr>
        <w:t xml:space="preserve"> </w:t>
      </w:r>
      <w:r w:rsidRPr="004D3606">
        <w:rPr>
          <w:rStyle w:val="hps"/>
          <w:rFonts w:ascii="Courier New" w:hAnsi="Courier New" w:cs="Courier New"/>
        </w:rPr>
        <w:t>ont été analysés</w:t>
      </w:r>
      <w:r w:rsidRPr="004D3606">
        <w:rPr>
          <w:rFonts w:ascii="Courier New" w:hAnsi="Courier New" w:cs="Courier New"/>
        </w:rPr>
        <w:t xml:space="preserve"> </w:t>
      </w:r>
      <w:r w:rsidRPr="004D3606">
        <w:rPr>
          <w:rStyle w:val="hps"/>
          <w:rFonts w:ascii="Courier New" w:hAnsi="Courier New" w:cs="Courier New"/>
        </w:rPr>
        <w:t>pour les mutations dans</w:t>
      </w:r>
      <w:r w:rsidRPr="004D3606">
        <w:rPr>
          <w:rFonts w:ascii="Courier New" w:hAnsi="Courier New" w:cs="Courier New"/>
        </w:rPr>
        <w:t xml:space="preserve"> </w:t>
      </w:r>
      <w:r w:rsidRPr="004D3606">
        <w:rPr>
          <w:rStyle w:val="hps"/>
          <w:rFonts w:ascii="Courier New" w:hAnsi="Courier New" w:cs="Courier New"/>
        </w:rPr>
        <w:t>BRAF</w:t>
      </w:r>
      <w:r w:rsidRPr="004D3606">
        <w:rPr>
          <w:rFonts w:ascii="Courier New" w:hAnsi="Courier New" w:cs="Courier New"/>
        </w:rPr>
        <w:t xml:space="preserve">, </w:t>
      </w:r>
      <w:r w:rsidRPr="004D3606">
        <w:rPr>
          <w:rStyle w:val="hps"/>
          <w:rFonts w:ascii="Courier New" w:hAnsi="Courier New" w:cs="Courier New"/>
        </w:rPr>
        <w:t>N</w:t>
      </w:r>
      <w:r w:rsidRPr="004D3606">
        <w:rPr>
          <w:rFonts w:ascii="Courier New" w:hAnsi="Courier New" w:cs="Courier New"/>
        </w:rPr>
        <w:t xml:space="preserve"> </w:t>
      </w:r>
      <w:r w:rsidRPr="004D3606">
        <w:rPr>
          <w:rStyle w:val="hps"/>
          <w:rFonts w:ascii="Courier New" w:hAnsi="Courier New" w:cs="Courier New"/>
        </w:rPr>
        <w:t>/K</w:t>
      </w:r>
      <w:r w:rsidRPr="004D3606">
        <w:rPr>
          <w:rFonts w:ascii="Courier New" w:hAnsi="Courier New" w:cs="Courier New"/>
        </w:rPr>
        <w:t xml:space="preserve"> </w:t>
      </w:r>
      <w:r w:rsidRPr="004D3606">
        <w:rPr>
          <w:rStyle w:val="hps"/>
          <w:rFonts w:ascii="Courier New" w:hAnsi="Courier New" w:cs="Courier New"/>
        </w:rPr>
        <w:t>/HRAS</w:t>
      </w:r>
      <w:r w:rsidRPr="004D3606">
        <w:rPr>
          <w:rFonts w:ascii="Courier New" w:hAnsi="Courier New" w:cs="Courier New"/>
        </w:rPr>
        <w:t xml:space="preserve">, </w:t>
      </w:r>
      <w:r w:rsidRPr="004D3606">
        <w:rPr>
          <w:rStyle w:val="hps"/>
          <w:rFonts w:ascii="Courier New" w:hAnsi="Courier New" w:cs="Courier New"/>
        </w:rPr>
        <w:t>AKT1</w:t>
      </w:r>
      <w:r w:rsidRPr="004D3606">
        <w:rPr>
          <w:rFonts w:ascii="Courier New" w:hAnsi="Courier New" w:cs="Courier New"/>
        </w:rPr>
        <w:t xml:space="preserve"> </w:t>
      </w:r>
      <w:r w:rsidRPr="004D3606">
        <w:rPr>
          <w:rStyle w:val="hps"/>
          <w:rFonts w:ascii="Courier New" w:hAnsi="Courier New" w:cs="Courier New"/>
        </w:rPr>
        <w:t>et</w:t>
      </w:r>
      <w:r w:rsidRPr="004D3606">
        <w:rPr>
          <w:rFonts w:ascii="Courier New" w:hAnsi="Courier New" w:cs="Courier New"/>
        </w:rPr>
        <w:t xml:space="preserve"> </w:t>
      </w:r>
      <w:r w:rsidRPr="004D3606">
        <w:rPr>
          <w:rStyle w:val="hps"/>
          <w:rFonts w:ascii="Courier New" w:hAnsi="Courier New" w:cs="Courier New"/>
        </w:rPr>
        <w:t>PIK3CA. Les techniques utilisées comprennent</w:t>
      </w:r>
      <w:r w:rsidRPr="004D3606">
        <w:rPr>
          <w:rFonts w:ascii="Courier New" w:hAnsi="Courier New" w:cs="Courier New"/>
        </w:rPr>
        <w:t xml:space="preserve"> les </w:t>
      </w:r>
      <w:r w:rsidRPr="004D3606">
        <w:rPr>
          <w:rStyle w:val="hps"/>
          <w:rFonts w:ascii="Courier New" w:hAnsi="Courier New" w:cs="Courier New"/>
        </w:rPr>
        <w:t xml:space="preserve">stratégies de </w:t>
      </w:r>
      <w:r w:rsidRPr="004D3606">
        <w:rPr>
          <w:rFonts w:ascii="Courier New" w:hAnsi="Courier New" w:cs="Courier New"/>
        </w:rPr>
        <w:t>Réaction en chaîne par polymérase (</w:t>
      </w:r>
      <w:r w:rsidRPr="004D3606">
        <w:rPr>
          <w:rStyle w:val="hps"/>
          <w:rFonts w:ascii="Courier New" w:hAnsi="Courier New" w:cs="Courier New"/>
        </w:rPr>
        <w:t>RCP) en temps réel</w:t>
      </w:r>
      <w:r w:rsidRPr="004D3606">
        <w:rPr>
          <w:rFonts w:ascii="Courier New" w:hAnsi="Courier New" w:cs="Courier New"/>
        </w:rPr>
        <w:t xml:space="preserve"> </w:t>
      </w:r>
      <w:r w:rsidRPr="004D3606">
        <w:rPr>
          <w:rStyle w:val="hps"/>
          <w:rFonts w:ascii="Courier New" w:hAnsi="Courier New" w:cs="Courier New"/>
        </w:rPr>
        <w:t>pour un allèle</w:t>
      </w:r>
      <w:r w:rsidRPr="004D3606">
        <w:rPr>
          <w:rFonts w:ascii="Courier New" w:hAnsi="Courier New" w:cs="Courier New"/>
        </w:rPr>
        <w:t xml:space="preserve">, les </w:t>
      </w:r>
      <w:r w:rsidRPr="004D3606">
        <w:rPr>
          <w:rStyle w:val="hps"/>
          <w:rFonts w:ascii="Courier New" w:hAnsi="Courier New" w:cs="Courier New"/>
        </w:rPr>
        <w:t xml:space="preserve">stratégies </w:t>
      </w:r>
      <w:r w:rsidRPr="004D3606">
        <w:rPr>
          <w:rFonts w:ascii="Courier New" w:hAnsi="Courier New" w:cs="Courier New"/>
        </w:rPr>
        <w:t xml:space="preserve">de </w:t>
      </w:r>
      <w:r w:rsidRPr="004D3606">
        <w:rPr>
          <w:rStyle w:val="hps"/>
          <w:rFonts w:ascii="Courier New" w:hAnsi="Courier New" w:cs="Courier New"/>
        </w:rPr>
        <w:t>séquençage de nouvelle génération</w:t>
      </w:r>
      <w:r w:rsidRPr="004D3606">
        <w:rPr>
          <w:rFonts w:ascii="Courier New" w:hAnsi="Courier New" w:cs="Courier New"/>
        </w:rPr>
        <w:t xml:space="preserve"> </w:t>
      </w:r>
      <w:r w:rsidRPr="004D3606">
        <w:rPr>
          <w:rStyle w:val="hps"/>
          <w:rFonts w:ascii="Courier New" w:hAnsi="Courier New" w:cs="Courier New"/>
        </w:rPr>
        <w:t>de l'ADN</w:t>
      </w:r>
      <w:r w:rsidRPr="004D3606">
        <w:rPr>
          <w:rFonts w:ascii="Courier New" w:hAnsi="Courier New" w:cs="Courier New"/>
        </w:rPr>
        <w:t xml:space="preserve"> </w:t>
      </w:r>
      <w:r w:rsidRPr="004D3606">
        <w:rPr>
          <w:rStyle w:val="hps"/>
          <w:rFonts w:ascii="Courier New" w:hAnsi="Courier New" w:cs="Courier New"/>
        </w:rPr>
        <w:t>lésionnel</w:t>
      </w:r>
      <w:r w:rsidRPr="004D3606">
        <w:rPr>
          <w:rFonts w:ascii="Courier New" w:hAnsi="Courier New" w:cs="Courier New"/>
        </w:rPr>
        <w:t xml:space="preserve">, les </w:t>
      </w:r>
      <w:r w:rsidRPr="004D3606">
        <w:rPr>
          <w:rStyle w:val="hps"/>
          <w:rFonts w:ascii="Courier New" w:hAnsi="Courier New" w:cs="Courier New"/>
        </w:rPr>
        <w:t xml:space="preserve">stratégies </w:t>
      </w:r>
      <w:r w:rsidRPr="004D3606">
        <w:rPr>
          <w:rFonts w:ascii="Courier New" w:hAnsi="Courier New" w:cs="Courier New"/>
        </w:rPr>
        <w:t xml:space="preserve">de </w:t>
      </w:r>
      <w:r w:rsidRPr="004D3606">
        <w:rPr>
          <w:rStyle w:val="hps"/>
          <w:rFonts w:ascii="Courier New" w:hAnsi="Courier New" w:cs="Courier New"/>
        </w:rPr>
        <w:t>génotypage par spectrométrie</w:t>
      </w:r>
      <w:r w:rsidRPr="004D3606">
        <w:rPr>
          <w:rFonts w:ascii="Courier New" w:hAnsi="Courier New" w:cs="Courier New"/>
        </w:rPr>
        <w:t xml:space="preserve"> </w:t>
      </w:r>
      <w:r w:rsidRPr="004D3606">
        <w:rPr>
          <w:rStyle w:val="hps"/>
          <w:rFonts w:ascii="Courier New" w:hAnsi="Courier New" w:cs="Courier New"/>
        </w:rPr>
        <w:t>de masse</w:t>
      </w:r>
      <w:r w:rsidRPr="004D3606">
        <w:rPr>
          <w:rFonts w:ascii="Courier New" w:hAnsi="Courier New" w:cs="Courier New"/>
        </w:rPr>
        <w:t xml:space="preserve"> </w:t>
      </w:r>
      <w:proofErr w:type="spellStart"/>
      <w:r w:rsidRPr="004D3606">
        <w:rPr>
          <w:rStyle w:val="hps"/>
          <w:rFonts w:ascii="Courier New" w:hAnsi="Courier New" w:cs="Courier New"/>
        </w:rPr>
        <w:t>Sequenom</w:t>
      </w:r>
      <w:proofErr w:type="spellEnd"/>
      <w:r w:rsidRPr="004D3606">
        <w:rPr>
          <w:rStyle w:val="hps"/>
          <w:rFonts w:ascii="Courier New" w:hAnsi="Courier New" w:cs="Courier New"/>
        </w:rPr>
        <w:t xml:space="preserve"> et</w:t>
      </w:r>
      <w:r w:rsidRPr="004D3606">
        <w:rPr>
          <w:rFonts w:ascii="Courier New" w:hAnsi="Courier New" w:cs="Courier New"/>
        </w:rPr>
        <w:t xml:space="preserve"> les </w:t>
      </w:r>
      <w:r w:rsidRPr="004D3606">
        <w:rPr>
          <w:rStyle w:val="hps"/>
          <w:rFonts w:ascii="Courier New" w:hAnsi="Courier New" w:cs="Courier New"/>
        </w:rPr>
        <w:t xml:space="preserve">stratégies </w:t>
      </w:r>
      <w:r w:rsidRPr="004D3606">
        <w:rPr>
          <w:rFonts w:ascii="Courier New" w:hAnsi="Courier New" w:cs="Courier New"/>
        </w:rPr>
        <w:t xml:space="preserve">de </w:t>
      </w:r>
      <w:r w:rsidRPr="004D3606">
        <w:rPr>
          <w:rStyle w:val="hps"/>
          <w:rFonts w:ascii="Courier New" w:hAnsi="Courier New" w:cs="Courier New"/>
        </w:rPr>
        <w:t xml:space="preserve">RCP numérique multiplexée en </w:t>
      </w:r>
      <w:proofErr w:type="spellStart"/>
      <w:r w:rsidRPr="004D3606">
        <w:rPr>
          <w:rStyle w:val="hps"/>
          <w:rFonts w:ascii="Courier New" w:hAnsi="Courier New" w:cs="Courier New"/>
        </w:rPr>
        <w:t>microgoutelettes</w:t>
      </w:r>
      <w:proofErr w:type="spellEnd"/>
      <w:r w:rsidRPr="004D3606">
        <w:rPr>
          <w:rStyle w:val="hps"/>
          <w:rFonts w:ascii="Courier New" w:hAnsi="Courier New" w:cs="Courier New"/>
        </w:rPr>
        <w:t>.</w:t>
      </w:r>
    </w:p>
    <w:p w:rsidR="004D3606" w:rsidRPr="004D3606" w:rsidRDefault="004D3606" w:rsidP="00887507">
      <w:pPr>
        <w:spacing w:after="0" w:line="240" w:lineRule="auto"/>
        <w:rPr>
          <w:rStyle w:val="hps"/>
          <w:rFonts w:ascii="Courier New" w:hAnsi="Courier New" w:cs="Courier New"/>
        </w:rPr>
      </w:pPr>
    </w:p>
    <w:p w:rsidR="004D3606" w:rsidRDefault="004D3606" w:rsidP="00887507">
      <w:pPr>
        <w:spacing w:after="0" w:line="240" w:lineRule="auto"/>
        <w:rPr>
          <w:rFonts w:ascii="Courier New" w:hAnsi="Courier New" w:cs="Courier New"/>
        </w:rPr>
      </w:pPr>
      <w:r w:rsidRPr="004D3606">
        <w:rPr>
          <w:rStyle w:val="hps"/>
          <w:rFonts w:ascii="Courier New" w:hAnsi="Courier New" w:cs="Courier New"/>
        </w:rPr>
        <w:t xml:space="preserve">Résultats </w:t>
      </w:r>
      <w:r w:rsidRPr="004D3606">
        <w:rPr>
          <w:rFonts w:ascii="Courier New" w:hAnsi="Courier New" w:cs="Courier New"/>
        </w:rPr>
        <w:t>:</w:t>
      </w:r>
    </w:p>
    <w:p w:rsidR="004D3606" w:rsidRDefault="004D3606" w:rsidP="00887507">
      <w:pPr>
        <w:spacing w:after="0" w:line="240" w:lineRule="auto"/>
        <w:rPr>
          <w:rFonts w:ascii="Courier New" w:hAnsi="Courier New" w:cs="Courier New"/>
        </w:rPr>
      </w:pPr>
      <w:r w:rsidRPr="004D3606">
        <w:rPr>
          <w:rFonts w:ascii="Courier New" w:hAnsi="Courier New" w:cs="Courier New"/>
        </w:rPr>
        <w:t>Chez 8 pat</w:t>
      </w:r>
      <w:r w:rsidRPr="004D3606">
        <w:rPr>
          <w:rStyle w:val="hps"/>
          <w:rFonts w:ascii="Courier New" w:hAnsi="Courier New" w:cs="Courier New"/>
        </w:rPr>
        <w:t>ients</w:t>
      </w:r>
      <w:r w:rsidRPr="004D3606">
        <w:rPr>
          <w:rFonts w:ascii="Courier New" w:hAnsi="Courier New" w:cs="Courier New"/>
        </w:rPr>
        <w:t xml:space="preserve"> </w:t>
      </w:r>
      <w:r w:rsidRPr="004D3606">
        <w:rPr>
          <w:rStyle w:val="hps"/>
          <w:rFonts w:ascii="Courier New" w:hAnsi="Courier New" w:cs="Courier New"/>
        </w:rPr>
        <w:t>ECD une mutation BRAFV600E</w:t>
      </w:r>
      <w:r w:rsidRPr="004D3606">
        <w:rPr>
          <w:rFonts w:ascii="Courier New" w:hAnsi="Courier New" w:cs="Courier New"/>
        </w:rPr>
        <w:t xml:space="preserve"> </w:t>
      </w:r>
      <w:r w:rsidRPr="004D3606">
        <w:rPr>
          <w:rStyle w:val="hps"/>
          <w:rFonts w:ascii="Courier New" w:hAnsi="Courier New" w:cs="Courier New"/>
        </w:rPr>
        <w:t>a pu être identifiée</w:t>
      </w:r>
      <w:r w:rsidRPr="004D3606">
        <w:rPr>
          <w:rFonts w:ascii="Courier New" w:hAnsi="Courier New" w:cs="Courier New"/>
        </w:rPr>
        <w:t xml:space="preserve">. </w:t>
      </w:r>
      <w:r w:rsidRPr="004D3606">
        <w:rPr>
          <w:rStyle w:val="hps"/>
          <w:rFonts w:ascii="Courier New" w:hAnsi="Courier New" w:cs="Courier New"/>
        </w:rPr>
        <w:t>Parmi les patients</w:t>
      </w:r>
      <w:r w:rsidRPr="004D3606">
        <w:rPr>
          <w:rFonts w:ascii="Courier New" w:hAnsi="Courier New" w:cs="Courier New"/>
        </w:rPr>
        <w:t xml:space="preserve"> </w:t>
      </w:r>
      <w:r w:rsidRPr="004D3606">
        <w:rPr>
          <w:rStyle w:val="hps"/>
          <w:rFonts w:ascii="Courier New" w:hAnsi="Courier New" w:cs="Courier New"/>
        </w:rPr>
        <w:t>de type BRAF</w:t>
      </w:r>
      <w:r w:rsidRPr="004D3606">
        <w:rPr>
          <w:rFonts w:ascii="Courier New" w:hAnsi="Courier New" w:cs="Courier New"/>
        </w:rPr>
        <w:t xml:space="preserve"> </w:t>
      </w:r>
      <w:r w:rsidRPr="004D3606">
        <w:rPr>
          <w:rStyle w:val="hps"/>
          <w:rFonts w:ascii="Courier New" w:hAnsi="Courier New" w:cs="Courier New"/>
        </w:rPr>
        <w:t>p.V600 sauvage</w:t>
      </w:r>
      <w:r w:rsidRPr="004D3606">
        <w:rPr>
          <w:rFonts w:ascii="Courier New" w:hAnsi="Courier New" w:cs="Courier New"/>
        </w:rPr>
        <w:t xml:space="preserve"> </w:t>
      </w:r>
      <w:r w:rsidRPr="004D3606">
        <w:rPr>
          <w:rStyle w:val="hps"/>
          <w:rFonts w:ascii="Courier New" w:hAnsi="Courier New" w:cs="Courier New"/>
        </w:rPr>
        <w:t>(non muté)</w:t>
      </w:r>
      <w:r w:rsidRPr="004D3606">
        <w:rPr>
          <w:rFonts w:ascii="Courier New" w:hAnsi="Courier New" w:cs="Courier New"/>
        </w:rPr>
        <w:t xml:space="preserve">, </w:t>
      </w:r>
      <w:r w:rsidRPr="004D3606">
        <w:rPr>
          <w:rStyle w:val="hps"/>
          <w:rFonts w:ascii="Courier New" w:hAnsi="Courier New" w:cs="Courier New"/>
        </w:rPr>
        <w:t>3</w:t>
      </w:r>
      <w:r w:rsidRPr="004D3606">
        <w:rPr>
          <w:rFonts w:ascii="Courier New" w:hAnsi="Courier New" w:cs="Courier New"/>
        </w:rPr>
        <w:t xml:space="preserve"> présentaient </w:t>
      </w:r>
      <w:r w:rsidRPr="004D3606">
        <w:rPr>
          <w:rStyle w:val="hps"/>
          <w:rFonts w:ascii="Courier New" w:hAnsi="Courier New" w:cs="Courier New"/>
        </w:rPr>
        <w:t>des mutations</w:t>
      </w:r>
      <w:r w:rsidRPr="004D3606">
        <w:rPr>
          <w:rFonts w:ascii="Courier New" w:hAnsi="Courier New" w:cs="Courier New"/>
        </w:rPr>
        <w:t xml:space="preserve"> </w:t>
      </w:r>
      <w:r w:rsidRPr="004D3606">
        <w:rPr>
          <w:rStyle w:val="hps"/>
          <w:rFonts w:ascii="Courier New" w:hAnsi="Courier New" w:cs="Courier New"/>
        </w:rPr>
        <w:t>NRAS</w:t>
      </w:r>
      <w:r w:rsidRPr="004D3606">
        <w:rPr>
          <w:rFonts w:ascii="Courier New" w:hAnsi="Courier New" w:cs="Courier New"/>
        </w:rPr>
        <w:t xml:space="preserve"> </w:t>
      </w:r>
      <w:r w:rsidRPr="004D3606">
        <w:rPr>
          <w:rStyle w:val="hpsatn"/>
          <w:rFonts w:ascii="Courier New" w:hAnsi="Courier New" w:cs="Courier New"/>
        </w:rPr>
        <w:t>(</w:t>
      </w:r>
      <w:r w:rsidRPr="004D3606">
        <w:rPr>
          <w:rFonts w:ascii="Courier New" w:hAnsi="Courier New" w:cs="Courier New"/>
        </w:rPr>
        <w:t xml:space="preserve">NRASG12D, </w:t>
      </w:r>
      <w:r w:rsidRPr="004D3606">
        <w:rPr>
          <w:rStyle w:val="hps"/>
          <w:rFonts w:ascii="Courier New" w:hAnsi="Courier New" w:cs="Courier New"/>
        </w:rPr>
        <w:t>NRASQ61K</w:t>
      </w:r>
      <w:r w:rsidRPr="004D3606">
        <w:rPr>
          <w:rFonts w:ascii="Courier New" w:hAnsi="Courier New" w:cs="Courier New"/>
        </w:rPr>
        <w:t xml:space="preserve">, </w:t>
      </w:r>
      <w:r w:rsidRPr="004D3606">
        <w:rPr>
          <w:rStyle w:val="hps"/>
          <w:rFonts w:ascii="Courier New" w:hAnsi="Courier New" w:cs="Courier New"/>
        </w:rPr>
        <w:t>NRASQ61R</w:t>
      </w:r>
      <w:r w:rsidRPr="004D3606">
        <w:rPr>
          <w:rFonts w:ascii="Courier New" w:hAnsi="Courier New" w:cs="Courier New"/>
        </w:rPr>
        <w:t xml:space="preserve">) et, </w:t>
      </w:r>
      <w:r w:rsidRPr="004D3606">
        <w:rPr>
          <w:rStyle w:val="hps"/>
          <w:rFonts w:ascii="Courier New" w:hAnsi="Courier New" w:cs="Courier New"/>
        </w:rPr>
        <w:t>pour 3 autres,</w:t>
      </w:r>
      <w:r w:rsidRPr="004D3606">
        <w:rPr>
          <w:rFonts w:ascii="Courier New" w:hAnsi="Courier New" w:cs="Courier New"/>
        </w:rPr>
        <w:t xml:space="preserve"> </w:t>
      </w:r>
      <w:r w:rsidRPr="004D3606">
        <w:rPr>
          <w:rStyle w:val="hps"/>
          <w:rFonts w:ascii="Courier New" w:hAnsi="Courier New" w:cs="Courier New"/>
        </w:rPr>
        <w:t>des</w:t>
      </w:r>
      <w:r w:rsidRPr="004D3606">
        <w:rPr>
          <w:rFonts w:ascii="Courier New" w:hAnsi="Courier New" w:cs="Courier New"/>
        </w:rPr>
        <w:t xml:space="preserve"> </w:t>
      </w:r>
      <w:r w:rsidRPr="004D3606">
        <w:rPr>
          <w:rStyle w:val="hps"/>
          <w:rFonts w:ascii="Courier New" w:hAnsi="Courier New" w:cs="Courier New"/>
        </w:rPr>
        <w:t>mutations</w:t>
      </w:r>
      <w:r w:rsidRPr="004D3606">
        <w:rPr>
          <w:rFonts w:ascii="Courier New" w:hAnsi="Courier New" w:cs="Courier New"/>
        </w:rPr>
        <w:t xml:space="preserve"> </w:t>
      </w:r>
      <w:r w:rsidRPr="004D3606">
        <w:rPr>
          <w:rStyle w:val="hps"/>
          <w:rFonts w:ascii="Courier New" w:hAnsi="Courier New" w:cs="Courier New"/>
        </w:rPr>
        <w:t>PIK3CA</w:t>
      </w:r>
      <w:r w:rsidRPr="004D3606">
        <w:rPr>
          <w:rFonts w:ascii="Courier New" w:hAnsi="Courier New" w:cs="Courier New"/>
        </w:rPr>
        <w:t xml:space="preserve"> </w:t>
      </w:r>
      <w:r w:rsidRPr="004D3606">
        <w:rPr>
          <w:rStyle w:val="hpsatn"/>
          <w:rFonts w:ascii="Courier New" w:hAnsi="Courier New" w:cs="Courier New"/>
        </w:rPr>
        <w:t>(</w:t>
      </w:r>
      <w:r w:rsidRPr="004D3606">
        <w:rPr>
          <w:rFonts w:ascii="Courier New" w:hAnsi="Courier New" w:cs="Courier New"/>
        </w:rPr>
        <w:t xml:space="preserve">PIK3CAE542K, </w:t>
      </w:r>
      <w:r w:rsidRPr="004D3606">
        <w:rPr>
          <w:rStyle w:val="hps"/>
          <w:rFonts w:ascii="Courier New" w:hAnsi="Courier New" w:cs="Courier New"/>
        </w:rPr>
        <w:t>PIK3CAE545K</w:t>
      </w:r>
      <w:r w:rsidRPr="004D3606">
        <w:rPr>
          <w:rFonts w:ascii="Courier New" w:hAnsi="Courier New" w:cs="Courier New"/>
        </w:rPr>
        <w:t xml:space="preserve">, </w:t>
      </w:r>
      <w:r w:rsidRPr="004D3606">
        <w:rPr>
          <w:rStyle w:val="hps"/>
          <w:rFonts w:ascii="Courier New" w:hAnsi="Courier New" w:cs="Courier New"/>
        </w:rPr>
        <w:t>PIK3CAA1046T</w:t>
      </w:r>
      <w:r w:rsidRPr="004D3606">
        <w:rPr>
          <w:rFonts w:ascii="Courier New" w:hAnsi="Courier New" w:cs="Courier New"/>
        </w:rPr>
        <w:t xml:space="preserve">) ont été retrouvés. </w:t>
      </w:r>
      <w:r w:rsidRPr="004D3606">
        <w:rPr>
          <w:rStyle w:val="hps"/>
          <w:rFonts w:ascii="Courier New" w:hAnsi="Courier New" w:cs="Courier New"/>
        </w:rPr>
        <w:t>Un quatrième cas de</w:t>
      </w:r>
      <w:r w:rsidRPr="004D3606">
        <w:rPr>
          <w:rFonts w:ascii="Courier New" w:hAnsi="Courier New" w:cs="Courier New"/>
        </w:rPr>
        <w:t xml:space="preserve"> </w:t>
      </w:r>
      <w:r w:rsidRPr="004D3606">
        <w:rPr>
          <w:rStyle w:val="hps"/>
          <w:rFonts w:ascii="Courier New" w:hAnsi="Courier New" w:cs="Courier New"/>
        </w:rPr>
        <w:t>mutation</w:t>
      </w:r>
      <w:r w:rsidRPr="004D3606">
        <w:rPr>
          <w:rFonts w:ascii="Courier New" w:hAnsi="Courier New" w:cs="Courier New"/>
        </w:rPr>
        <w:t xml:space="preserve"> </w:t>
      </w:r>
      <w:r w:rsidRPr="004D3606">
        <w:rPr>
          <w:rStyle w:val="hps"/>
          <w:rFonts w:ascii="Courier New" w:hAnsi="Courier New" w:cs="Courier New"/>
        </w:rPr>
        <w:t>PIK3CA</w:t>
      </w:r>
      <w:r w:rsidRPr="004D3606">
        <w:rPr>
          <w:rFonts w:ascii="Courier New" w:hAnsi="Courier New" w:cs="Courier New"/>
        </w:rPr>
        <w:t xml:space="preserve"> </w:t>
      </w:r>
      <w:r w:rsidRPr="004D3606">
        <w:rPr>
          <w:rStyle w:val="hps"/>
          <w:rFonts w:ascii="Courier New" w:hAnsi="Courier New" w:cs="Courier New"/>
        </w:rPr>
        <w:t>a également été</w:t>
      </w:r>
      <w:r w:rsidRPr="004D3606">
        <w:rPr>
          <w:rFonts w:ascii="Courier New" w:hAnsi="Courier New" w:cs="Courier New"/>
        </w:rPr>
        <w:t xml:space="preserve"> </w:t>
      </w:r>
      <w:r w:rsidRPr="004D3606">
        <w:rPr>
          <w:rStyle w:val="hps"/>
          <w:rFonts w:ascii="Courier New" w:hAnsi="Courier New" w:cs="Courier New"/>
        </w:rPr>
        <w:t>détecté parmi les cas</w:t>
      </w:r>
      <w:r w:rsidRPr="004D3606">
        <w:rPr>
          <w:rFonts w:ascii="Courier New" w:hAnsi="Courier New" w:cs="Courier New"/>
        </w:rPr>
        <w:t xml:space="preserve"> </w:t>
      </w:r>
      <w:r w:rsidRPr="004D3606">
        <w:rPr>
          <w:rStyle w:val="hps"/>
          <w:rFonts w:ascii="Courier New" w:hAnsi="Courier New" w:cs="Courier New"/>
        </w:rPr>
        <w:t>muté</w:t>
      </w:r>
      <w:r w:rsidRPr="004D3606">
        <w:rPr>
          <w:rFonts w:ascii="Courier New" w:hAnsi="Courier New" w:cs="Courier New"/>
        </w:rPr>
        <w:t xml:space="preserve"> </w:t>
      </w:r>
      <w:r w:rsidRPr="004D3606">
        <w:rPr>
          <w:rStyle w:val="hps"/>
          <w:rFonts w:ascii="Courier New" w:hAnsi="Courier New" w:cs="Courier New"/>
        </w:rPr>
        <w:t>BRAF</w:t>
      </w:r>
      <w:r w:rsidRPr="004D3606">
        <w:rPr>
          <w:rFonts w:ascii="Courier New" w:hAnsi="Courier New" w:cs="Courier New"/>
        </w:rPr>
        <w:t xml:space="preserve"> V600E </w:t>
      </w:r>
      <w:r w:rsidRPr="004D3606">
        <w:rPr>
          <w:rStyle w:val="hpsatn"/>
          <w:rFonts w:ascii="Courier New" w:hAnsi="Courier New" w:cs="Courier New"/>
        </w:rPr>
        <w:t>(</w:t>
      </w:r>
      <w:r w:rsidRPr="004D3606">
        <w:rPr>
          <w:rFonts w:ascii="Courier New" w:hAnsi="Courier New" w:cs="Courier New"/>
        </w:rPr>
        <w:t xml:space="preserve">PIK3CAH1047R). </w:t>
      </w:r>
      <w:r w:rsidRPr="004D3606">
        <w:rPr>
          <w:rStyle w:val="hps"/>
          <w:rFonts w:ascii="Courier New" w:hAnsi="Courier New" w:cs="Courier New"/>
        </w:rPr>
        <w:t>En outre,</w:t>
      </w:r>
      <w:r w:rsidRPr="004D3606">
        <w:rPr>
          <w:rFonts w:ascii="Courier New" w:hAnsi="Courier New" w:cs="Courier New"/>
        </w:rPr>
        <w:t xml:space="preserve"> on a procédé à </w:t>
      </w:r>
      <w:r w:rsidRPr="004D3606">
        <w:rPr>
          <w:rStyle w:val="hps"/>
          <w:rFonts w:ascii="Courier New" w:hAnsi="Courier New" w:cs="Courier New"/>
        </w:rPr>
        <w:t>l'analyse génétique des</w:t>
      </w:r>
      <w:r w:rsidRPr="004D3606">
        <w:rPr>
          <w:rFonts w:ascii="Courier New" w:hAnsi="Courier New" w:cs="Courier New"/>
        </w:rPr>
        <w:t xml:space="preserve"> </w:t>
      </w:r>
      <w:r w:rsidRPr="004D3606">
        <w:rPr>
          <w:rStyle w:val="hps"/>
          <w:rFonts w:ascii="Courier New" w:hAnsi="Courier New" w:cs="Courier New"/>
        </w:rPr>
        <w:t>cellules</w:t>
      </w:r>
      <w:r w:rsidRPr="004D3606">
        <w:rPr>
          <w:rFonts w:ascii="Courier New" w:hAnsi="Courier New" w:cs="Courier New"/>
        </w:rPr>
        <w:t xml:space="preserve"> </w:t>
      </w:r>
      <w:r w:rsidRPr="004D3606">
        <w:rPr>
          <w:rStyle w:val="hps"/>
          <w:rFonts w:ascii="Courier New" w:hAnsi="Courier New" w:cs="Courier New"/>
        </w:rPr>
        <w:t>CD14+</w:t>
      </w:r>
      <w:r w:rsidRPr="004D3606">
        <w:rPr>
          <w:rFonts w:ascii="Courier New" w:hAnsi="Courier New" w:cs="Courier New"/>
        </w:rPr>
        <w:t xml:space="preserve"> </w:t>
      </w:r>
      <w:r w:rsidRPr="004D3606">
        <w:rPr>
          <w:rStyle w:val="hps"/>
          <w:rFonts w:ascii="Courier New" w:hAnsi="Courier New" w:cs="Courier New"/>
        </w:rPr>
        <w:t>purifiées par tri des</w:t>
      </w:r>
      <w:r w:rsidRPr="004D3606">
        <w:rPr>
          <w:rFonts w:ascii="Courier New" w:hAnsi="Courier New" w:cs="Courier New"/>
        </w:rPr>
        <w:t xml:space="preserve"> </w:t>
      </w:r>
      <w:r w:rsidRPr="004D3606">
        <w:rPr>
          <w:rStyle w:val="hps"/>
          <w:rFonts w:ascii="Courier New" w:hAnsi="Courier New" w:cs="Courier New"/>
        </w:rPr>
        <w:t>cellules mononucléaires</w:t>
      </w:r>
      <w:r w:rsidRPr="004D3606">
        <w:rPr>
          <w:rFonts w:ascii="Courier New" w:hAnsi="Courier New" w:cs="Courier New"/>
        </w:rPr>
        <w:t xml:space="preserve"> </w:t>
      </w:r>
      <w:r w:rsidRPr="004D3606">
        <w:rPr>
          <w:rStyle w:val="hps"/>
          <w:rFonts w:ascii="Courier New" w:hAnsi="Courier New" w:cs="Courier New"/>
        </w:rPr>
        <w:t>du sang périphérique</w:t>
      </w:r>
      <w:r w:rsidRPr="004D3606">
        <w:rPr>
          <w:rFonts w:ascii="Courier New" w:hAnsi="Courier New" w:cs="Courier New"/>
        </w:rPr>
        <w:t xml:space="preserve"> </w:t>
      </w:r>
      <w:r w:rsidRPr="004D3606">
        <w:rPr>
          <w:rStyle w:val="hps"/>
          <w:rFonts w:ascii="Courier New" w:hAnsi="Courier New" w:cs="Courier New"/>
        </w:rPr>
        <w:t>en</w:t>
      </w:r>
      <w:r w:rsidRPr="004D3606">
        <w:rPr>
          <w:rFonts w:ascii="Courier New" w:hAnsi="Courier New" w:cs="Courier New"/>
        </w:rPr>
        <w:t xml:space="preserve"> </w:t>
      </w:r>
      <w:proofErr w:type="spellStart"/>
      <w:r w:rsidRPr="004D3606">
        <w:rPr>
          <w:rFonts w:ascii="Courier New" w:hAnsi="Courier New" w:cs="Courier New"/>
        </w:rPr>
        <w:t>Cytométrie</w:t>
      </w:r>
      <w:proofErr w:type="spellEnd"/>
      <w:r w:rsidRPr="004D3606">
        <w:rPr>
          <w:rFonts w:ascii="Courier New" w:hAnsi="Courier New" w:cs="Courier New"/>
        </w:rPr>
        <w:t xml:space="preserve"> de flux (</w:t>
      </w:r>
      <w:r w:rsidRPr="004D3606">
        <w:rPr>
          <w:rStyle w:val="hps"/>
          <w:rFonts w:ascii="Courier New" w:hAnsi="Courier New" w:cs="Courier New"/>
        </w:rPr>
        <w:t>FACS) double marquage pour un patient</w:t>
      </w:r>
      <w:r w:rsidRPr="004D3606">
        <w:rPr>
          <w:rFonts w:ascii="Courier New" w:hAnsi="Courier New" w:cs="Courier New"/>
        </w:rPr>
        <w:t xml:space="preserve"> </w:t>
      </w:r>
      <w:r w:rsidRPr="004D3606">
        <w:rPr>
          <w:rStyle w:val="hps"/>
          <w:rFonts w:ascii="Courier New" w:hAnsi="Courier New" w:cs="Courier New"/>
        </w:rPr>
        <w:t>mutant</w:t>
      </w:r>
      <w:r w:rsidRPr="004D3606">
        <w:rPr>
          <w:rFonts w:ascii="Courier New" w:hAnsi="Courier New" w:cs="Courier New"/>
        </w:rPr>
        <w:t xml:space="preserve"> </w:t>
      </w:r>
      <w:r w:rsidRPr="004D3606">
        <w:rPr>
          <w:rStyle w:val="hps"/>
          <w:rFonts w:ascii="Courier New" w:hAnsi="Courier New" w:cs="Courier New"/>
        </w:rPr>
        <w:t>NRASQ61</w:t>
      </w:r>
      <w:r w:rsidRPr="004D3606">
        <w:rPr>
          <w:rFonts w:ascii="Courier New" w:hAnsi="Courier New" w:cs="Courier New"/>
        </w:rPr>
        <w:t xml:space="preserve"> </w:t>
      </w:r>
      <w:r w:rsidRPr="004D3606">
        <w:rPr>
          <w:rStyle w:val="hps"/>
          <w:rFonts w:ascii="Courier New" w:hAnsi="Courier New" w:cs="Courier New"/>
        </w:rPr>
        <w:t>R. L'analyse</w:t>
      </w:r>
      <w:r w:rsidRPr="004D3606">
        <w:rPr>
          <w:rFonts w:ascii="Courier New" w:hAnsi="Courier New" w:cs="Courier New"/>
        </w:rPr>
        <w:t xml:space="preserve"> </w:t>
      </w:r>
      <w:r w:rsidRPr="004D3606">
        <w:rPr>
          <w:rStyle w:val="hps"/>
          <w:rFonts w:ascii="Courier New" w:hAnsi="Courier New" w:cs="Courier New"/>
        </w:rPr>
        <w:t>a révélé</w:t>
      </w:r>
      <w:r w:rsidRPr="004D3606">
        <w:rPr>
          <w:rFonts w:ascii="Courier New" w:hAnsi="Courier New" w:cs="Courier New"/>
        </w:rPr>
        <w:t xml:space="preserve"> </w:t>
      </w:r>
      <w:r w:rsidRPr="004D3606">
        <w:rPr>
          <w:rStyle w:val="hps"/>
          <w:rFonts w:ascii="Courier New" w:hAnsi="Courier New" w:cs="Courier New"/>
        </w:rPr>
        <w:t>clairement la</w:t>
      </w:r>
      <w:r w:rsidRPr="004D3606">
        <w:rPr>
          <w:rFonts w:ascii="Courier New" w:hAnsi="Courier New" w:cs="Courier New"/>
        </w:rPr>
        <w:t xml:space="preserve"> </w:t>
      </w:r>
      <w:r w:rsidRPr="004D3606">
        <w:rPr>
          <w:rStyle w:val="hps"/>
          <w:rFonts w:ascii="Courier New" w:hAnsi="Courier New" w:cs="Courier New"/>
        </w:rPr>
        <w:t>présence de la mutation</w:t>
      </w:r>
      <w:r w:rsidRPr="004D3606">
        <w:rPr>
          <w:rFonts w:ascii="Courier New" w:hAnsi="Courier New" w:cs="Courier New"/>
        </w:rPr>
        <w:t xml:space="preserve"> </w:t>
      </w:r>
      <w:r w:rsidRPr="004D3606">
        <w:rPr>
          <w:rStyle w:val="hps"/>
          <w:rFonts w:ascii="Courier New" w:hAnsi="Courier New" w:cs="Courier New"/>
        </w:rPr>
        <w:t>NRAS dans</w:t>
      </w:r>
      <w:r w:rsidRPr="004D3606">
        <w:rPr>
          <w:rFonts w:ascii="Courier New" w:hAnsi="Courier New" w:cs="Courier New"/>
        </w:rPr>
        <w:t xml:space="preserve"> </w:t>
      </w:r>
      <w:r w:rsidRPr="004D3606">
        <w:rPr>
          <w:rStyle w:val="hps"/>
          <w:rFonts w:ascii="Courier New" w:hAnsi="Courier New" w:cs="Courier New"/>
        </w:rPr>
        <w:t>les cellules</w:t>
      </w:r>
      <w:r w:rsidRPr="004D3606">
        <w:rPr>
          <w:rFonts w:ascii="Courier New" w:hAnsi="Courier New" w:cs="Courier New"/>
        </w:rPr>
        <w:t xml:space="preserve"> </w:t>
      </w:r>
      <w:r w:rsidRPr="004D3606">
        <w:rPr>
          <w:rStyle w:val="hps"/>
          <w:rFonts w:ascii="Courier New" w:hAnsi="Courier New" w:cs="Courier New"/>
        </w:rPr>
        <w:t>CD14+</w:t>
      </w:r>
      <w:r w:rsidRPr="004D3606">
        <w:rPr>
          <w:rFonts w:ascii="Courier New" w:hAnsi="Courier New" w:cs="Courier New"/>
        </w:rPr>
        <w:t xml:space="preserve">, mais </w:t>
      </w:r>
      <w:r w:rsidRPr="004D3606">
        <w:rPr>
          <w:rStyle w:val="hps"/>
          <w:rFonts w:ascii="Courier New" w:hAnsi="Courier New" w:cs="Courier New"/>
        </w:rPr>
        <w:t>pas dans les cellules</w:t>
      </w:r>
      <w:r w:rsidRPr="004D3606">
        <w:rPr>
          <w:rFonts w:ascii="Courier New" w:hAnsi="Courier New" w:cs="Courier New"/>
        </w:rPr>
        <w:t xml:space="preserve"> </w:t>
      </w:r>
      <w:r w:rsidRPr="004D3606">
        <w:rPr>
          <w:rStyle w:val="hps"/>
          <w:rFonts w:ascii="Courier New" w:hAnsi="Courier New" w:cs="Courier New"/>
        </w:rPr>
        <w:t>CD3+</w:t>
      </w:r>
      <w:r w:rsidRPr="004D3606">
        <w:rPr>
          <w:rFonts w:ascii="Courier New" w:hAnsi="Courier New" w:cs="Courier New"/>
        </w:rPr>
        <w:t>.</w:t>
      </w:r>
      <w:r w:rsidRPr="004D3606">
        <w:rPr>
          <w:rFonts w:ascii="Courier New" w:hAnsi="Courier New" w:cs="Courier New"/>
        </w:rPr>
        <w:br/>
      </w:r>
      <w:r w:rsidRPr="004D3606">
        <w:rPr>
          <w:rFonts w:ascii="Courier New" w:hAnsi="Courier New" w:cs="Courier New"/>
        </w:rPr>
        <w:br/>
      </w:r>
      <w:r w:rsidRPr="004D3606">
        <w:rPr>
          <w:rStyle w:val="hps"/>
          <w:rFonts w:ascii="Courier New" w:hAnsi="Courier New" w:cs="Courier New"/>
        </w:rPr>
        <w:t>Conclusion</w:t>
      </w:r>
      <w:r w:rsidRPr="004D3606">
        <w:rPr>
          <w:rFonts w:ascii="Courier New" w:hAnsi="Courier New" w:cs="Courier New"/>
        </w:rPr>
        <w:t>:</w:t>
      </w:r>
    </w:p>
    <w:p w:rsidR="004D3606" w:rsidRPr="004D3606" w:rsidRDefault="004D3606" w:rsidP="00887507">
      <w:pPr>
        <w:spacing w:after="0" w:line="240" w:lineRule="auto"/>
        <w:rPr>
          <w:rStyle w:val="hps"/>
          <w:rFonts w:ascii="Courier New" w:hAnsi="Courier New" w:cs="Courier New"/>
        </w:rPr>
      </w:pPr>
      <w:r w:rsidRPr="004D3606">
        <w:rPr>
          <w:rFonts w:ascii="Courier New" w:hAnsi="Courier New" w:cs="Courier New"/>
        </w:rPr>
        <w:t xml:space="preserve">Dans l'ensemble, </w:t>
      </w:r>
      <w:r w:rsidRPr="004D3606">
        <w:rPr>
          <w:rStyle w:val="hps"/>
          <w:rFonts w:ascii="Courier New" w:hAnsi="Courier New" w:cs="Courier New"/>
        </w:rPr>
        <w:t>l'utilisation de plusieurs</w:t>
      </w:r>
      <w:r w:rsidRPr="004D3606">
        <w:rPr>
          <w:rFonts w:ascii="Courier New" w:hAnsi="Courier New" w:cs="Courier New"/>
        </w:rPr>
        <w:t xml:space="preserve"> </w:t>
      </w:r>
      <w:r w:rsidRPr="004D3606">
        <w:rPr>
          <w:rStyle w:val="hps"/>
          <w:rFonts w:ascii="Courier New" w:hAnsi="Courier New" w:cs="Courier New"/>
        </w:rPr>
        <w:t>méthodes</w:t>
      </w:r>
      <w:r w:rsidRPr="004D3606">
        <w:rPr>
          <w:rFonts w:ascii="Courier New" w:hAnsi="Courier New" w:cs="Courier New"/>
        </w:rPr>
        <w:t xml:space="preserve"> </w:t>
      </w:r>
      <w:r w:rsidRPr="004D3606">
        <w:rPr>
          <w:rStyle w:val="hps"/>
          <w:rFonts w:ascii="Courier New" w:hAnsi="Courier New" w:cs="Courier New"/>
        </w:rPr>
        <w:t>pour détecter</w:t>
      </w:r>
      <w:r w:rsidRPr="004D3606">
        <w:rPr>
          <w:rFonts w:ascii="Courier New" w:hAnsi="Courier New" w:cs="Courier New"/>
        </w:rPr>
        <w:t xml:space="preserve"> une mutation </w:t>
      </w:r>
      <w:r w:rsidRPr="004D3606">
        <w:rPr>
          <w:rStyle w:val="hps"/>
          <w:rFonts w:ascii="Courier New" w:hAnsi="Courier New" w:cs="Courier New"/>
        </w:rPr>
        <w:t>BRAF</w:t>
      </w:r>
      <w:r w:rsidRPr="004D3606">
        <w:rPr>
          <w:rFonts w:ascii="Courier New" w:hAnsi="Courier New" w:cs="Courier New"/>
        </w:rPr>
        <w:t xml:space="preserve"> permet d'identifier </w:t>
      </w:r>
      <w:r w:rsidRPr="004D3606">
        <w:rPr>
          <w:rStyle w:val="hps"/>
          <w:rFonts w:ascii="Courier New" w:hAnsi="Courier New" w:cs="Courier New"/>
        </w:rPr>
        <w:t>une fréquence</w:t>
      </w:r>
      <w:r w:rsidRPr="004D3606">
        <w:rPr>
          <w:rFonts w:ascii="Courier New" w:hAnsi="Courier New" w:cs="Courier New"/>
        </w:rPr>
        <w:t xml:space="preserve"> </w:t>
      </w:r>
      <w:r w:rsidRPr="004D3606">
        <w:rPr>
          <w:rStyle w:val="hps"/>
          <w:rFonts w:ascii="Courier New" w:hAnsi="Courier New" w:cs="Courier New"/>
        </w:rPr>
        <w:t>mutationnelle</w:t>
      </w:r>
      <w:r w:rsidRPr="004D3606">
        <w:rPr>
          <w:rFonts w:ascii="Courier New" w:hAnsi="Courier New" w:cs="Courier New"/>
        </w:rPr>
        <w:t xml:space="preserve"> </w:t>
      </w:r>
      <w:r w:rsidRPr="004D3606">
        <w:rPr>
          <w:rStyle w:val="hps"/>
          <w:rFonts w:ascii="Courier New" w:hAnsi="Courier New" w:cs="Courier New"/>
        </w:rPr>
        <w:t>BRAFV600E</w:t>
      </w:r>
      <w:r w:rsidRPr="004D3606">
        <w:rPr>
          <w:rFonts w:ascii="Courier New" w:hAnsi="Courier New" w:cs="Courier New"/>
        </w:rPr>
        <w:t xml:space="preserve"> </w:t>
      </w:r>
      <w:r w:rsidRPr="004D3606">
        <w:rPr>
          <w:rStyle w:val="hps"/>
          <w:rFonts w:ascii="Courier New" w:hAnsi="Courier New" w:cs="Courier New"/>
        </w:rPr>
        <w:t>de 57,5</w:t>
      </w:r>
      <w:r w:rsidRPr="004D3606">
        <w:rPr>
          <w:rFonts w:ascii="Courier New" w:hAnsi="Courier New" w:cs="Courier New"/>
        </w:rPr>
        <w:t xml:space="preserve">% </w:t>
      </w:r>
      <w:r w:rsidRPr="004D3606">
        <w:rPr>
          <w:rStyle w:val="hpsatn"/>
          <w:rFonts w:ascii="Courier New" w:hAnsi="Courier New" w:cs="Courier New"/>
        </w:rPr>
        <w:t>(</w:t>
      </w:r>
      <w:r w:rsidRPr="004D3606">
        <w:rPr>
          <w:rFonts w:ascii="Courier New" w:hAnsi="Courier New" w:cs="Courier New"/>
        </w:rPr>
        <w:t xml:space="preserve">46/80) </w:t>
      </w:r>
      <w:r w:rsidRPr="004D3606">
        <w:rPr>
          <w:rStyle w:val="hps"/>
          <w:rFonts w:ascii="Courier New" w:hAnsi="Courier New" w:cs="Courier New"/>
        </w:rPr>
        <w:t>chez les patients ECD</w:t>
      </w:r>
      <w:r w:rsidRPr="004D3606">
        <w:rPr>
          <w:rFonts w:ascii="Courier New" w:hAnsi="Courier New" w:cs="Courier New"/>
        </w:rPr>
        <w:t xml:space="preserve">. </w:t>
      </w:r>
      <w:r w:rsidRPr="004D3606">
        <w:rPr>
          <w:rStyle w:val="hps"/>
          <w:rFonts w:ascii="Courier New" w:hAnsi="Courier New" w:cs="Courier New"/>
        </w:rPr>
        <w:t>L'identification des</w:t>
      </w:r>
      <w:r w:rsidRPr="004D3606">
        <w:rPr>
          <w:rFonts w:ascii="Courier New" w:hAnsi="Courier New" w:cs="Courier New"/>
        </w:rPr>
        <w:t xml:space="preserve"> </w:t>
      </w:r>
      <w:r w:rsidRPr="004D3606">
        <w:rPr>
          <w:rStyle w:val="hps"/>
          <w:rFonts w:ascii="Courier New" w:hAnsi="Courier New" w:cs="Courier New"/>
        </w:rPr>
        <w:t>mutations</w:t>
      </w:r>
      <w:r w:rsidRPr="004D3606">
        <w:rPr>
          <w:rFonts w:ascii="Courier New" w:hAnsi="Courier New" w:cs="Courier New"/>
        </w:rPr>
        <w:t xml:space="preserve"> </w:t>
      </w:r>
      <w:r w:rsidRPr="004D3606">
        <w:rPr>
          <w:rStyle w:val="hps"/>
          <w:rFonts w:ascii="Courier New" w:hAnsi="Courier New" w:cs="Courier New"/>
        </w:rPr>
        <w:t>NRAS</w:t>
      </w:r>
      <w:r w:rsidRPr="004D3606">
        <w:rPr>
          <w:rFonts w:ascii="Courier New" w:hAnsi="Courier New" w:cs="Courier New"/>
        </w:rPr>
        <w:t xml:space="preserve"> </w:t>
      </w:r>
      <w:r w:rsidRPr="004D3606">
        <w:rPr>
          <w:rStyle w:val="hps"/>
          <w:rFonts w:ascii="Courier New" w:hAnsi="Courier New" w:cs="Courier New"/>
        </w:rPr>
        <w:t>récurrentes dans</w:t>
      </w:r>
      <w:r w:rsidRPr="004D3606">
        <w:rPr>
          <w:rFonts w:ascii="Courier New" w:hAnsi="Courier New" w:cs="Courier New"/>
        </w:rPr>
        <w:t xml:space="preserve"> les patients </w:t>
      </w:r>
      <w:r w:rsidRPr="004D3606">
        <w:rPr>
          <w:rStyle w:val="hps"/>
          <w:rFonts w:ascii="Courier New" w:hAnsi="Courier New" w:cs="Courier New"/>
        </w:rPr>
        <w:t>ECD avec BRAF de type sauvage</w:t>
      </w:r>
      <w:r w:rsidRPr="004D3606">
        <w:rPr>
          <w:rFonts w:ascii="Courier New" w:hAnsi="Courier New" w:cs="Courier New"/>
        </w:rPr>
        <w:t xml:space="preserve"> </w:t>
      </w:r>
      <w:r w:rsidRPr="004D3606">
        <w:rPr>
          <w:rStyle w:val="hps"/>
          <w:rFonts w:ascii="Courier New" w:hAnsi="Courier New" w:cs="Courier New"/>
        </w:rPr>
        <w:t>affirme</w:t>
      </w:r>
      <w:r w:rsidRPr="004D3606">
        <w:rPr>
          <w:rFonts w:ascii="Courier New" w:hAnsi="Courier New" w:cs="Courier New"/>
        </w:rPr>
        <w:t xml:space="preserve"> </w:t>
      </w:r>
      <w:r w:rsidRPr="004D3606">
        <w:rPr>
          <w:rStyle w:val="hps"/>
          <w:rFonts w:ascii="Courier New" w:hAnsi="Courier New" w:cs="Courier New"/>
        </w:rPr>
        <w:t>le rôle central de</w:t>
      </w:r>
      <w:r w:rsidRPr="004D3606">
        <w:rPr>
          <w:rFonts w:ascii="Courier New" w:hAnsi="Courier New" w:cs="Courier New"/>
        </w:rPr>
        <w:t xml:space="preserve"> </w:t>
      </w:r>
      <w:r w:rsidRPr="004D3606">
        <w:rPr>
          <w:rStyle w:val="hps"/>
          <w:rFonts w:ascii="Courier New" w:hAnsi="Courier New" w:cs="Courier New"/>
        </w:rPr>
        <w:t>RAS /RAF /MEK</w:t>
      </w:r>
      <w:r w:rsidRPr="004D3606">
        <w:rPr>
          <w:rFonts w:ascii="Courier New" w:hAnsi="Courier New" w:cs="Courier New"/>
        </w:rPr>
        <w:t xml:space="preserve"> </w:t>
      </w:r>
      <w:r w:rsidRPr="004D3606">
        <w:rPr>
          <w:rStyle w:val="hps"/>
          <w:rFonts w:ascii="Courier New" w:hAnsi="Courier New" w:cs="Courier New"/>
        </w:rPr>
        <w:t>/ERK</w:t>
      </w:r>
      <w:r w:rsidRPr="004D3606">
        <w:rPr>
          <w:rFonts w:ascii="Courier New" w:hAnsi="Courier New" w:cs="Courier New"/>
        </w:rPr>
        <w:t xml:space="preserve"> </w:t>
      </w:r>
      <w:r w:rsidRPr="004D3606">
        <w:rPr>
          <w:rStyle w:val="hps"/>
          <w:rFonts w:ascii="Courier New" w:hAnsi="Courier New" w:cs="Courier New"/>
        </w:rPr>
        <w:t>comme une</w:t>
      </w:r>
      <w:r w:rsidRPr="004D3606">
        <w:rPr>
          <w:rFonts w:ascii="Courier New" w:hAnsi="Courier New" w:cs="Courier New"/>
        </w:rPr>
        <w:t xml:space="preserve"> </w:t>
      </w:r>
      <w:r w:rsidRPr="004D3606">
        <w:rPr>
          <w:rStyle w:val="hps"/>
          <w:rFonts w:ascii="Courier New" w:hAnsi="Courier New" w:cs="Courier New"/>
        </w:rPr>
        <w:t>voie commune</w:t>
      </w:r>
      <w:r w:rsidRPr="004D3606">
        <w:rPr>
          <w:rFonts w:ascii="Courier New" w:hAnsi="Courier New" w:cs="Courier New"/>
        </w:rPr>
        <w:t xml:space="preserve"> </w:t>
      </w:r>
      <w:r w:rsidRPr="004D3606">
        <w:rPr>
          <w:rStyle w:val="hps"/>
          <w:rFonts w:ascii="Courier New" w:hAnsi="Courier New" w:cs="Courier New"/>
        </w:rPr>
        <w:t>majeure dans ce type d'histiocytose</w:t>
      </w:r>
      <w:r w:rsidRPr="004D3606">
        <w:rPr>
          <w:rFonts w:ascii="Courier New" w:hAnsi="Courier New" w:cs="Courier New"/>
        </w:rPr>
        <w:t xml:space="preserve">. </w:t>
      </w:r>
      <w:r w:rsidRPr="004D3606">
        <w:rPr>
          <w:rStyle w:val="hps"/>
          <w:rFonts w:ascii="Courier New" w:hAnsi="Courier New" w:cs="Courier New"/>
        </w:rPr>
        <w:t>De plus, la découverte de</w:t>
      </w:r>
      <w:r w:rsidRPr="004D3606">
        <w:rPr>
          <w:rFonts w:ascii="Courier New" w:hAnsi="Courier New" w:cs="Courier New"/>
        </w:rPr>
        <w:t xml:space="preserve"> </w:t>
      </w:r>
      <w:r w:rsidRPr="004D3606">
        <w:rPr>
          <w:rStyle w:val="hps"/>
          <w:rFonts w:ascii="Courier New" w:hAnsi="Courier New" w:cs="Courier New"/>
        </w:rPr>
        <w:t>mutations</w:t>
      </w:r>
      <w:r w:rsidRPr="004D3606">
        <w:rPr>
          <w:rFonts w:ascii="Courier New" w:hAnsi="Courier New" w:cs="Courier New"/>
        </w:rPr>
        <w:t xml:space="preserve"> </w:t>
      </w:r>
      <w:r w:rsidRPr="004D3606">
        <w:rPr>
          <w:rStyle w:val="hps"/>
          <w:rFonts w:ascii="Courier New" w:hAnsi="Courier New" w:cs="Courier New"/>
        </w:rPr>
        <w:t>NRAS et</w:t>
      </w:r>
      <w:r w:rsidRPr="004D3606">
        <w:rPr>
          <w:rFonts w:ascii="Courier New" w:hAnsi="Courier New" w:cs="Courier New"/>
        </w:rPr>
        <w:t xml:space="preserve"> </w:t>
      </w:r>
      <w:r w:rsidRPr="004D3606">
        <w:rPr>
          <w:rStyle w:val="hps"/>
          <w:rFonts w:ascii="Courier New" w:hAnsi="Courier New" w:cs="Courier New"/>
        </w:rPr>
        <w:t>PIK3CA</w:t>
      </w:r>
      <w:r w:rsidRPr="004D3606">
        <w:rPr>
          <w:rFonts w:ascii="Courier New" w:hAnsi="Courier New" w:cs="Courier New"/>
        </w:rPr>
        <w:t xml:space="preserve"> </w:t>
      </w:r>
      <w:r w:rsidRPr="004D3606">
        <w:rPr>
          <w:rStyle w:val="hps"/>
          <w:rFonts w:ascii="Courier New" w:hAnsi="Courier New" w:cs="Courier New"/>
        </w:rPr>
        <w:t>récurrentes</w:t>
      </w:r>
      <w:r w:rsidRPr="004D3606">
        <w:rPr>
          <w:rFonts w:ascii="Courier New" w:hAnsi="Courier New" w:cs="Courier New"/>
        </w:rPr>
        <w:t xml:space="preserve"> </w:t>
      </w:r>
      <w:r w:rsidRPr="004D3606">
        <w:rPr>
          <w:rStyle w:val="hps"/>
          <w:rFonts w:ascii="Courier New" w:hAnsi="Courier New" w:cs="Courier New"/>
        </w:rPr>
        <w:t>implique</w:t>
      </w:r>
      <w:r w:rsidRPr="004D3606">
        <w:rPr>
          <w:rFonts w:ascii="Courier New" w:hAnsi="Courier New" w:cs="Courier New"/>
        </w:rPr>
        <w:t xml:space="preserve"> </w:t>
      </w:r>
      <w:r w:rsidRPr="004D3606">
        <w:rPr>
          <w:rStyle w:val="hps"/>
          <w:rFonts w:ascii="Courier New" w:hAnsi="Courier New" w:cs="Courier New"/>
        </w:rPr>
        <w:t>l'importance</w:t>
      </w:r>
      <w:r w:rsidRPr="004D3606">
        <w:rPr>
          <w:rFonts w:ascii="Courier New" w:hAnsi="Courier New" w:cs="Courier New"/>
        </w:rPr>
        <w:t xml:space="preserve"> </w:t>
      </w:r>
      <w:r w:rsidRPr="004D3606">
        <w:rPr>
          <w:rStyle w:val="hps"/>
          <w:rFonts w:ascii="Courier New" w:hAnsi="Courier New" w:cs="Courier New"/>
        </w:rPr>
        <w:t>de la voie de signalisation</w:t>
      </w:r>
      <w:r w:rsidRPr="004D3606">
        <w:rPr>
          <w:rFonts w:ascii="Courier New" w:hAnsi="Courier New" w:cs="Courier New"/>
        </w:rPr>
        <w:t xml:space="preserve"> </w:t>
      </w:r>
      <w:r w:rsidRPr="004D3606">
        <w:rPr>
          <w:rStyle w:val="hps"/>
          <w:rFonts w:ascii="Courier New" w:hAnsi="Courier New" w:cs="Courier New"/>
        </w:rPr>
        <w:t>PI3K</w:t>
      </w:r>
      <w:r w:rsidRPr="004D3606">
        <w:rPr>
          <w:rFonts w:ascii="Courier New" w:hAnsi="Courier New" w:cs="Courier New"/>
        </w:rPr>
        <w:t xml:space="preserve"> </w:t>
      </w:r>
      <w:r w:rsidRPr="004D3606">
        <w:rPr>
          <w:rStyle w:val="hps"/>
          <w:rFonts w:ascii="Courier New" w:hAnsi="Courier New" w:cs="Courier New"/>
        </w:rPr>
        <w:t>/AKT</w:t>
      </w:r>
      <w:r w:rsidRPr="004D3606">
        <w:rPr>
          <w:rFonts w:ascii="Courier New" w:hAnsi="Courier New" w:cs="Courier New"/>
        </w:rPr>
        <w:t xml:space="preserve"> </w:t>
      </w:r>
      <w:r w:rsidRPr="004D3606">
        <w:rPr>
          <w:rStyle w:val="hps"/>
          <w:rFonts w:ascii="Courier New" w:hAnsi="Courier New" w:cs="Courier New"/>
        </w:rPr>
        <w:t>/</w:t>
      </w:r>
      <w:proofErr w:type="spellStart"/>
      <w:r w:rsidRPr="004D3606">
        <w:rPr>
          <w:rStyle w:val="hps"/>
          <w:rFonts w:ascii="Courier New" w:hAnsi="Courier New" w:cs="Courier New"/>
        </w:rPr>
        <w:t>mTOR</w:t>
      </w:r>
      <w:proofErr w:type="spellEnd"/>
      <w:r w:rsidRPr="004D3606">
        <w:rPr>
          <w:rFonts w:ascii="Courier New" w:hAnsi="Courier New" w:cs="Courier New"/>
        </w:rPr>
        <w:t xml:space="preserve"> </w:t>
      </w:r>
      <w:r w:rsidRPr="004D3606">
        <w:rPr>
          <w:rStyle w:val="hps"/>
          <w:rFonts w:ascii="Courier New" w:hAnsi="Courier New" w:cs="Courier New"/>
        </w:rPr>
        <w:t>dans l'ECD</w:t>
      </w:r>
      <w:r w:rsidRPr="004D3606">
        <w:rPr>
          <w:rFonts w:ascii="Courier New" w:hAnsi="Courier New" w:cs="Courier New"/>
        </w:rPr>
        <w:t xml:space="preserve">. </w:t>
      </w:r>
      <w:r w:rsidRPr="004D3606">
        <w:rPr>
          <w:rStyle w:val="hps"/>
          <w:rFonts w:ascii="Courier New" w:hAnsi="Courier New" w:cs="Courier New"/>
        </w:rPr>
        <w:t>La détection d'une</w:t>
      </w:r>
      <w:r w:rsidRPr="004D3606">
        <w:rPr>
          <w:rFonts w:ascii="Courier New" w:hAnsi="Courier New" w:cs="Courier New"/>
        </w:rPr>
        <w:t xml:space="preserve"> </w:t>
      </w:r>
      <w:r w:rsidRPr="004D3606">
        <w:rPr>
          <w:rStyle w:val="hps"/>
          <w:rFonts w:ascii="Courier New" w:hAnsi="Courier New" w:cs="Courier New"/>
        </w:rPr>
        <w:t>mutation</w:t>
      </w:r>
      <w:r w:rsidRPr="004D3606">
        <w:rPr>
          <w:rFonts w:ascii="Courier New" w:hAnsi="Courier New" w:cs="Courier New"/>
        </w:rPr>
        <w:t xml:space="preserve"> </w:t>
      </w:r>
      <w:r w:rsidRPr="004D3606">
        <w:rPr>
          <w:rStyle w:val="hps"/>
          <w:rFonts w:ascii="Courier New" w:hAnsi="Courier New" w:cs="Courier New"/>
        </w:rPr>
        <w:t>ARN dans</w:t>
      </w:r>
      <w:r w:rsidRPr="004D3606">
        <w:rPr>
          <w:rFonts w:ascii="Courier New" w:hAnsi="Courier New" w:cs="Courier New"/>
        </w:rPr>
        <w:t xml:space="preserve"> </w:t>
      </w:r>
      <w:r w:rsidRPr="004D3606">
        <w:rPr>
          <w:rStyle w:val="hps"/>
          <w:rFonts w:ascii="Courier New" w:hAnsi="Courier New" w:cs="Courier New"/>
        </w:rPr>
        <w:t>les cellules mononucléaires</w:t>
      </w:r>
      <w:r w:rsidRPr="004D3606">
        <w:rPr>
          <w:rFonts w:ascii="Courier New" w:hAnsi="Courier New" w:cs="Courier New"/>
        </w:rPr>
        <w:t xml:space="preserve"> </w:t>
      </w:r>
      <w:r w:rsidRPr="004D3606">
        <w:rPr>
          <w:rStyle w:val="hps"/>
          <w:rFonts w:ascii="Courier New" w:hAnsi="Courier New" w:cs="Courier New"/>
        </w:rPr>
        <w:t>du sang périphérique</w:t>
      </w:r>
      <w:r w:rsidRPr="004D3606">
        <w:rPr>
          <w:rFonts w:ascii="Courier New" w:hAnsi="Courier New" w:cs="Courier New"/>
        </w:rPr>
        <w:t xml:space="preserve"> </w:t>
      </w:r>
      <w:r w:rsidRPr="004D3606">
        <w:rPr>
          <w:rStyle w:val="hps"/>
          <w:rFonts w:ascii="Courier New" w:hAnsi="Courier New" w:cs="Courier New"/>
        </w:rPr>
        <w:t>suggère en outre que</w:t>
      </w:r>
      <w:r w:rsidRPr="004D3606">
        <w:rPr>
          <w:rFonts w:ascii="Courier New" w:hAnsi="Courier New" w:cs="Courier New"/>
        </w:rPr>
        <w:t xml:space="preserve"> </w:t>
      </w:r>
      <w:r w:rsidRPr="004D3606">
        <w:rPr>
          <w:rStyle w:val="hps"/>
          <w:rFonts w:ascii="Courier New" w:hAnsi="Courier New" w:cs="Courier New"/>
        </w:rPr>
        <w:t>les</w:t>
      </w:r>
      <w:r w:rsidRPr="004D3606">
        <w:rPr>
          <w:rFonts w:ascii="Courier New" w:hAnsi="Courier New" w:cs="Courier New"/>
        </w:rPr>
        <w:t xml:space="preserve"> </w:t>
      </w:r>
      <w:r w:rsidRPr="004D3606">
        <w:rPr>
          <w:rStyle w:val="hps"/>
          <w:rFonts w:ascii="Courier New" w:hAnsi="Courier New" w:cs="Courier New"/>
        </w:rPr>
        <w:t>proliférations</w:t>
      </w:r>
      <w:r w:rsidRPr="004D3606">
        <w:rPr>
          <w:rFonts w:ascii="Courier New" w:hAnsi="Courier New" w:cs="Courier New"/>
        </w:rPr>
        <w:t xml:space="preserve"> </w:t>
      </w:r>
      <w:r w:rsidRPr="004D3606">
        <w:rPr>
          <w:rStyle w:val="hps"/>
          <w:rFonts w:ascii="Courier New" w:hAnsi="Courier New" w:cs="Courier New"/>
        </w:rPr>
        <w:t>histiocytaires</w:t>
      </w:r>
      <w:r w:rsidRPr="004D3606">
        <w:rPr>
          <w:rFonts w:ascii="Courier New" w:hAnsi="Courier New" w:cs="Courier New"/>
        </w:rPr>
        <w:t xml:space="preserve"> </w:t>
      </w:r>
      <w:r w:rsidRPr="004D3606">
        <w:rPr>
          <w:rStyle w:val="hps"/>
          <w:rFonts w:ascii="Courier New" w:hAnsi="Courier New" w:cs="Courier New"/>
        </w:rPr>
        <w:t>dans l'ECD sont dérivées de cellules</w:t>
      </w:r>
      <w:r w:rsidRPr="004D3606">
        <w:rPr>
          <w:rFonts w:ascii="Courier New" w:hAnsi="Courier New" w:cs="Courier New"/>
        </w:rPr>
        <w:t xml:space="preserve"> </w:t>
      </w:r>
      <w:r w:rsidRPr="004D3606">
        <w:rPr>
          <w:rStyle w:val="hps"/>
          <w:rFonts w:ascii="Courier New" w:hAnsi="Courier New" w:cs="Courier New"/>
        </w:rPr>
        <w:t>hématopoïétiques</w:t>
      </w:r>
      <w:r w:rsidRPr="004D3606">
        <w:rPr>
          <w:rFonts w:ascii="Courier New" w:hAnsi="Courier New" w:cs="Courier New"/>
        </w:rPr>
        <w:t xml:space="preserve"> </w:t>
      </w:r>
      <w:r w:rsidRPr="004D3606">
        <w:rPr>
          <w:rStyle w:val="hps"/>
          <w:rFonts w:ascii="Courier New" w:hAnsi="Courier New" w:cs="Courier New"/>
        </w:rPr>
        <w:t>myéloïdes</w:t>
      </w:r>
      <w:r w:rsidRPr="004D3606">
        <w:rPr>
          <w:rFonts w:ascii="Courier New" w:hAnsi="Courier New" w:cs="Courier New"/>
        </w:rPr>
        <w:t xml:space="preserve"> </w:t>
      </w:r>
      <w:r w:rsidRPr="004D3606">
        <w:rPr>
          <w:rStyle w:val="hps"/>
          <w:rFonts w:ascii="Courier New" w:hAnsi="Courier New" w:cs="Courier New"/>
        </w:rPr>
        <w:t>circulantes,</w:t>
      </w:r>
      <w:r w:rsidRPr="004D3606">
        <w:rPr>
          <w:rFonts w:ascii="Courier New" w:hAnsi="Courier New" w:cs="Courier New"/>
        </w:rPr>
        <w:t xml:space="preserve"> </w:t>
      </w:r>
      <w:r w:rsidRPr="004D3606">
        <w:rPr>
          <w:rStyle w:val="hps"/>
          <w:rFonts w:ascii="Courier New" w:hAnsi="Courier New" w:cs="Courier New"/>
        </w:rPr>
        <w:t>génétiquement</w:t>
      </w:r>
      <w:r w:rsidRPr="004D3606">
        <w:rPr>
          <w:rFonts w:ascii="Courier New" w:hAnsi="Courier New" w:cs="Courier New"/>
        </w:rPr>
        <w:t xml:space="preserve"> </w:t>
      </w:r>
      <w:r w:rsidRPr="004D3606">
        <w:rPr>
          <w:rStyle w:val="hps"/>
          <w:rFonts w:ascii="Courier New" w:hAnsi="Courier New" w:cs="Courier New"/>
        </w:rPr>
        <w:t>aberrantes.</w:t>
      </w:r>
    </w:p>
    <w:p w:rsidR="00C27033" w:rsidRPr="004D3606" w:rsidRDefault="00C27033" w:rsidP="00887507">
      <w:pPr>
        <w:spacing w:after="0" w:line="240" w:lineRule="auto"/>
        <w:rPr>
          <w:rFonts w:ascii="Courier New" w:hAnsi="Courier New" w:cs="Courier New"/>
        </w:rPr>
      </w:pPr>
    </w:p>
    <w:sectPr w:rsidR="00C27033" w:rsidRPr="004D3606" w:rsidSect="00C27033">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compat>
    <w:noTabHangInd/>
    <w:noLeading/>
    <w:printColBlack/>
    <w:suppressBottomSpacing/>
    <w:suppressTopSpacing/>
    <w:suppressSpacingAtTopOfPage/>
    <w:suppressTopSpacingWP/>
    <w:suppressSpBfAfterPgBrk/>
    <w:mwSmallCaps/>
    <w:doNotUseHTMLParagraphAutoSpacing/>
    <w:doNotBreakWrappedTables/>
    <w:doNotWrapTextWithPunct/>
    <w:doNotUseEastAsianBreakRules/>
    <w:doNotUseIndentAsNumberingTabStop/>
    <w:displayHangulFixedWidth/>
  </w:compat>
  <w:rsids>
    <w:rsidRoot w:val="005D7F67"/>
    <w:rsid w:val="000D5BAF"/>
    <w:rsid w:val="0014616D"/>
    <w:rsid w:val="004D3606"/>
    <w:rsid w:val="005D7F67"/>
    <w:rsid w:val="00787403"/>
    <w:rsid w:val="00851000"/>
    <w:rsid w:val="00887507"/>
    <w:rsid w:val="008F38B9"/>
    <w:rsid w:val="00923910"/>
    <w:rsid w:val="00926870"/>
    <w:rsid w:val="009E1434"/>
    <w:rsid w:val="009F4D1E"/>
    <w:rsid w:val="00AD5DFF"/>
    <w:rsid w:val="00AF37FD"/>
    <w:rsid w:val="00B95450"/>
    <w:rsid w:val="00BA7487"/>
    <w:rsid w:val="00C27033"/>
    <w:rsid w:val="00D350D0"/>
    <w:rsid w:val="00F22A28"/>
    <w:rsid w:val="00F52926"/>
    <w:rsid w:val="00F811F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4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Sansinterligne"/>
    <w:autoRedefine/>
    <w:qFormat/>
    <w:rsid w:val="00851000"/>
    <w:rPr>
      <w:rFonts w:ascii="Courier New" w:hAnsi="Courier New" w:cs="Courier New"/>
    </w:rPr>
  </w:style>
  <w:style w:type="paragraph" w:styleId="Sansinterligne">
    <w:name w:val="No Spacing"/>
    <w:uiPriority w:val="1"/>
    <w:qFormat/>
    <w:rsid w:val="00851000"/>
    <w:pPr>
      <w:spacing w:after="0" w:line="240" w:lineRule="auto"/>
    </w:pPr>
  </w:style>
  <w:style w:type="character" w:customStyle="1" w:styleId="hps">
    <w:name w:val="hps"/>
    <w:basedOn w:val="Policepardfaut"/>
    <w:uiPriority w:val="99"/>
    <w:rsid w:val="004D3606"/>
    <w:rPr>
      <w:rFonts w:cs="Times New Roman"/>
    </w:rPr>
  </w:style>
  <w:style w:type="character" w:customStyle="1" w:styleId="atn">
    <w:name w:val="atn"/>
    <w:basedOn w:val="Policepardfaut"/>
    <w:uiPriority w:val="99"/>
    <w:rsid w:val="004D3606"/>
    <w:rPr>
      <w:rFonts w:cs="Times New Roman"/>
    </w:rPr>
  </w:style>
  <w:style w:type="character" w:customStyle="1" w:styleId="hpsatn">
    <w:name w:val="hps atn"/>
    <w:basedOn w:val="Policepardfaut"/>
    <w:uiPriority w:val="99"/>
    <w:rsid w:val="004D3606"/>
    <w:rPr>
      <w:rFonts w:cs="Times New Roman"/>
    </w:rPr>
  </w:style>
  <w:style w:type="paragraph" w:customStyle="1" w:styleId="Style">
    <w:name w:val="Style"/>
    <w:uiPriority w:val="99"/>
    <w:rsid w:val="00B95450"/>
    <w:pPr>
      <w:widowControl w:val="0"/>
      <w:autoSpaceDE w:val="0"/>
      <w:autoSpaceDN w:val="0"/>
      <w:adjustRightInd w:val="0"/>
      <w:spacing w:after="0" w:line="240" w:lineRule="auto"/>
    </w:pPr>
    <w:rPr>
      <w:rFonts w:ascii="Arial" w:eastAsia="Times New Roman" w:hAnsi="Arial" w:cs="Arial"/>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Documents\Mod&#232;le_SANS_Sty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Modèle_SANS_Style.dotx</Template>
  <TotalTime>1</TotalTime>
  <Pages>5</Pages>
  <Words>2379</Words>
  <Characters>13089</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Lydia</cp:lastModifiedBy>
  <cp:revision>2</cp:revision>
  <dcterms:created xsi:type="dcterms:W3CDTF">2015-02-10T01:54:00Z</dcterms:created>
  <dcterms:modified xsi:type="dcterms:W3CDTF">2015-02-10T01:54:00Z</dcterms:modified>
</cp:coreProperties>
</file>